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4609E" w14:textId="3FE7ECBA" w:rsidR="00191F80" w:rsidRPr="008601DB" w:rsidRDefault="00257035" w:rsidP="008601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UCHWAŁA Nr </w:t>
      </w:r>
      <w:r w:rsidR="006E04D7">
        <w:rPr>
          <w:rFonts w:ascii="Times New Roman" w:hAnsi="Times New Roman" w:cs="Times New Roman"/>
          <w:b/>
          <w:sz w:val="24"/>
          <w:szCs w:val="24"/>
        </w:rPr>
        <w:t xml:space="preserve">XXVIII/   </w:t>
      </w:r>
      <w:r w:rsidR="003721B7">
        <w:rPr>
          <w:rFonts w:ascii="Times New Roman" w:hAnsi="Times New Roman" w:cs="Times New Roman"/>
          <w:b/>
          <w:sz w:val="24"/>
          <w:szCs w:val="24"/>
        </w:rPr>
        <w:t>/</w:t>
      </w:r>
      <w:r w:rsidR="004B51A7">
        <w:rPr>
          <w:rFonts w:ascii="Times New Roman" w:hAnsi="Times New Roman" w:cs="Times New Roman"/>
          <w:b/>
          <w:sz w:val="24"/>
          <w:szCs w:val="24"/>
        </w:rPr>
        <w:t>2</w:t>
      </w:r>
      <w:r w:rsidR="006D7266">
        <w:rPr>
          <w:rFonts w:ascii="Times New Roman" w:hAnsi="Times New Roman" w:cs="Times New Roman"/>
          <w:b/>
          <w:sz w:val="24"/>
          <w:szCs w:val="24"/>
        </w:rPr>
        <w:t>6</w:t>
      </w:r>
    </w:p>
    <w:p w14:paraId="0D7B5AF4" w14:textId="12AEE66D" w:rsidR="005429CD" w:rsidRPr="008601DB" w:rsidRDefault="005429CD" w:rsidP="008601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RADY MIEJSKIEJ </w:t>
      </w:r>
      <w:r w:rsidR="006E04D7">
        <w:rPr>
          <w:rFonts w:ascii="Times New Roman" w:hAnsi="Times New Roman" w:cs="Times New Roman"/>
          <w:b/>
          <w:sz w:val="24"/>
          <w:szCs w:val="24"/>
        </w:rPr>
        <w:t>W BARANOWIE SANDOMIERSKIM</w:t>
      </w:r>
    </w:p>
    <w:p w14:paraId="505CF60A" w14:textId="77777777" w:rsidR="005429CD" w:rsidRPr="00257035" w:rsidRDefault="003721B7" w:rsidP="008601D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7035">
        <w:rPr>
          <w:rFonts w:ascii="Times New Roman" w:hAnsi="Times New Roman" w:cs="Times New Roman"/>
          <w:sz w:val="24"/>
          <w:szCs w:val="24"/>
        </w:rPr>
        <w:t xml:space="preserve">z dnia </w:t>
      </w:r>
      <w:r w:rsidR="00257035">
        <w:rPr>
          <w:rFonts w:ascii="Times New Roman" w:hAnsi="Times New Roman" w:cs="Times New Roman"/>
          <w:sz w:val="24"/>
          <w:szCs w:val="24"/>
        </w:rPr>
        <w:t xml:space="preserve">  </w:t>
      </w:r>
      <w:r w:rsidR="006D7266">
        <w:rPr>
          <w:rFonts w:ascii="Times New Roman" w:hAnsi="Times New Roman" w:cs="Times New Roman"/>
          <w:sz w:val="24"/>
          <w:szCs w:val="24"/>
        </w:rPr>
        <w:t>lutego</w:t>
      </w:r>
      <w:r w:rsidRPr="00257035">
        <w:rPr>
          <w:rFonts w:ascii="Times New Roman" w:hAnsi="Times New Roman" w:cs="Times New Roman"/>
          <w:sz w:val="24"/>
          <w:szCs w:val="24"/>
        </w:rPr>
        <w:t xml:space="preserve"> 20</w:t>
      </w:r>
      <w:r w:rsidR="004B51A7" w:rsidRPr="00257035">
        <w:rPr>
          <w:rFonts w:ascii="Times New Roman" w:hAnsi="Times New Roman" w:cs="Times New Roman"/>
          <w:sz w:val="24"/>
          <w:szCs w:val="24"/>
        </w:rPr>
        <w:t>2</w:t>
      </w:r>
      <w:r w:rsidR="006D7266">
        <w:rPr>
          <w:rFonts w:ascii="Times New Roman" w:hAnsi="Times New Roman" w:cs="Times New Roman"/>
          <w:sz w:val="24"/>
          <w:szCs w:val="24"/>
        </w:rPr>
        <w:t>6</w:t>
      </w:r>
      <w:r w:rsidRPr="00257035">
        <w:rPr>
          <w:rFonts w:ascii="Times New Roman" w:hAnsi="Times New Roman" w:cs="Times New Roman"/>
          <w:sz w:val="24"/>
          <w:szCs w:val="24"/>
        </w:rPr>
        <w:t xml:space="preserve"> </w:t>
      </w:r>
      <w:r w:rsidR="005429CD" w:rsidRPr="00257035">
        <w:rPr>
          <w:rFonts w:ascii="Times New Roman" w:hAnsi="Times New Roman" w:cs="Times New Roman"/>
          <w:sz w:val="24"/>
          <w:szCs w:val="24"/>
        </w:rPr>
        <w:t>r</w:t>
      </w:r>
      <w:r w:rsidRPr="00257035">
        <w:rPr>
          <w:rFonts w:ascii="Times New Roman" w:hAnsi="Times New Roman" w:cs="Times New Roman"/>
          <w:sz w:val="24"/>
          <w:szCs w:val="24"/>
        </w:rPr>
        <w:t>oku</w:t>
      </w:r>
      <w:r w:rsidR="005429CD" w:rsidRPr="00257035">
        <w:rPr>
          <w:rFonts w:ascii="Times New Roman" w:hAnsi="Times New Roman" w:cs="Times New Roman"/>
          <w:sz w:val="24"/>
          <w:szCs w:val="24"/>
        </w:rPr>
        <w:t>.</w:t>
      </w:r>
    </w:p>
    <w:p w14:paraId="1957CEB4" w14:textId="77777777" w:rsidR="005429CD" w:rsidRPr="008601DB" w:rsidRDefault="005429CD" w:rsidP="008601D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8A18689" w14:textId="77777777" w:rsidR="005429CD" w:rsidRPr="008601DB" w:rsidRDefault="001C3D85" w:rsidP="00BB4439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>w</w:t>
      </w:r>
      <w:r w:rsidR="005429CD" w:rsidRPr="008601DB">
        <w:rPr>
          <w:rFonts w:ascii="Times New Roman" w:hAnsi="Times New Roman" w:cs="Times New Roman"/>
          <w:b/>
          <w:sz w:val="24"/>
          <w:szCs w:val="24"/>
        </w:rPr>
        <w:t xml:space="preserve"> sprawie </w:t>
      </w:r>
      <w:r w:rsidR="00BB4439" w:rsidRPr="00BB4439">
        <w:rPr>
          <w:rFonts w:ascii="Times New Roman" w:hAnsi="Times New Roman" w:cs="Times New Roman"/>
          <w:b/>
          <w:sz w:val="24"/>
          <w:szCs w:val="24"/>
        </w:rPr>
        <w:t xml:space="preserve">wyrażenia opinii w przedmiocie zmiany granic </w:t>
      </w:r>
      <w:r w:rsidR="00FD75D7">
        <w:rPr>
          <w:rFonts w:ascii="Times New Roman" w:hAnsi="Times New Roman" w:cs="Times New Roman"/>
          <w:b/>
          <w:sz w:val="24"/>
          <w:szCs w:val="24"/>
        </w:rPr>
        <w:t>m</w:t>
      </w:r>
      <w:r w:rsidR="00BB4439">
        <w:rPr>
          <w:rFonts w:ascii="Times New Roman" w:hAnsi="Times New Roman" w:cs="Times New Roman"/>
          <w:b/>
          <w:sz w:val="24"/>
          <w:szCs w:val="24"/>
        </w:rPr>
        <w:t>iasta Baranów</w:t>
      </w:r>
      <w:r w:rsidR="00B24769">
        <w:rPr>
          <w:rFonts w:ascii="Times New Roman" w:hAnsi="Times New Roman" w:cs="Times New Roman"/>
          <w:b/>
          <w:sz w:val="24"/>
          <w:szCs w:val="24"/>
        </w:rPr>
        <w:t xml:space="preserve"> Sandomierski</w:t>
      </w:r>
      <w:r w:rsidR="00BB4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4439">
        <w:rPr>
          <w:rFonts w:ascii="Times New Roman" w:hAnsi="Times New Roman" w:cs="Times New Roman"/>
          <w:b/>
          <w:sz w:val="24"/>
          <w:szCs w:val="24"/>
        </w:rPr>
        <w:br/>
      </w:r>
      <w:r w:rsidR="00BB4439" w:rsidRPr="00BB4439">
        <w:rPr>
          <w:rFonts w:ascii="Times New Roman" w:hAnsi="Times New Roman" w:cs="Times New Roman"/>
          <w:b/>
          <w:sz w:val="24"/>
          <w:szCs w:val="24"/>
        </w:rPr>
        <w:t xml:space="preserve">i miejscowości </w:t>
      </w:r>
      <w:r w:rsidR="000C445B">
        <w:rPr>
          <w:rFonts w:ascii="Times New Roman" w:hAnsi="Times New Roman" w:cs="Times New Roman"/>
          <w:b/>
          <w:sz w:val="24"/>
          <w:szCs w:val="24"/>
        </w:rPr>
        <w:t>Skopanie</w:t>
      </w:r>
      <w:r w:rsidR="00BB4439" w:rsidRPr="00BB4439">
        <w:rPr>
          <w:rFonts w:ascii="Times New Roman" w:hAnsi="Times New Roman" w:cs="Times New Roman"/>
          <w:b/>
          <w:sz w:val="24"/>
          <w:szCs w:val="24"/>
        </w:rPr>
        <w:t xml:space="preserve"> oraz wystąpienia z wnioskiem w sprawie zmiany grani</w:t>
      </w:r>
      <w:r w:rsidR="00BB4439">
        <w:rPr>
          <w:rFonts w:ascii="Times New Roman" w:hAnsi="Times New Roman" w:cs="Times New Roman"/>
          <w:b/>
          <w:sz w:val="24"/>
          <w:szCs w:val="24"/>
        </w:rPr>
        <w:t>c</w:t>
      </w:r>
      <w:r w:rsidR="002C636A">
        <w:rPr>
          <w:rFonts w:ascii="Times New Roman" w:hAnsi="Times New Roman" w:cs="Times New Roman"/>
          <w:b/>
          <w:sz w:val="24"/>
          <w:szCs w:val="24"/>
        </w:rPr>
        <w:t xml:space="preserve"> miasta</w:t>
      </w:r>
      <w:r w:rsidR="005429CD" w:rsidRPr="008601DB">
        <w:rPr>
          <w:rFonts w:ascii="Times New Roman" w:hAnsi="Times New Roman" w:cs="Times New Roman"/>
          <w:b/>
          <w:sz w:val="24"/>
          <w:szCs w:val="24"/>
        </w:rPr>
        <w:t>.</w:t>
      </w:r>
    </w:p>
    <w:p w14:paraId="47B329FC" w14:textId="77777777" w:rsidR="005429CD" w:rsidRPr="008601DB" w:rsidRDefault="005429CD" w:rsidP="00505A26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5E77D2" w14:textId="60772B2D" w:rsidR="005429CD" w:rsidRPr="008B003E" w:rsidRDefault="006E04D7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5429CD" w:rsidRPr="008601DB">
        <w:rPr>
          <w:rFonts w:ascii="Times New Roman" w:hAnsi="Times New Roman" w:cs="Times New Roman"/>
          <w:sz w:val="24"/>
          <w:szCs w:val="24"/>
        </w:rPr>
        <w:t>Na po</w:t>
      </w:r>
      <w:r w:rsidR="006B0952">
        <w:rPr>
          <w:rFonts w:ascii="Times New Roman" w:hAnsi="Times New Roman" w:cs="Times New Roman"/>
          <w:sz w:val="24"/>
          <w:szCs w:val="24"/>
        </w:rPr>
        <w:t xml:space="preserve">dstawie art. 18 </w:t>
      </w:r>
      <w:r w:rsidR="001434C1">
        <w:rPr>
          <w:rFonts w:ascii="Times New Roman" w:hAnsi="Times New Roman" w:cs="Times New Roman"/>
          <w:sz w:val="24"/>
          <w:szCs w:val="24"/>
        </w:rPr>
        <w:t>ust. 1,</w:t>
      </w:r>
      <w:r w:rsidR="001434C1" w:rsidRPr="008601DB">
        <w:rPr>
          <w:rFonts w:ascii="Times New Roman" w:hAnsi="Times New Roman" w:cs="Times New Roman"/>
          <w:sz w:val="24"/>
          <w:szCs w:val="24"/>
        </w:rPr>
        <w:t xml:space="preserve"> </w:t>
      </w:r>
      <w:r w:rsidR="001434C1">
        <w:rPr>
          <w:rFonts w:ascii="Times New Roman" w:hAnsi="Times New Roman" w:cs="Times New Roman"/>
          <w:sz w:val="24"/>
          <w:szCs w:val="24"/>
        </w:rPr>
        <w:t>art</w:t>
      </w:r>
      <w:r w:rsidR="003721B7">
        <w:rPr>
          <w:rFonts w:ascii="Times New Roman" w:hAnsi="Times New Roman" w:cs="Times New Roman"/>
          <w:sz w:val="24"/>
          <w:szCs w:val="24"/>
        </w:rPr>
        <w:t>. 4 ust. 2</w:t>
      </w:r>
      <w:r w:rsidR="006B0952">
        <w:rPr>
          <w:rFonts w:ascii="Times New Roman" w:hAnsi="Times New Roman" w:cs="Times New Roman"/>
          <w:sz w:val="24"/>
          <w:szCs w:val="24"/>
        </w:rPr>
        <w:t>,</w:t>
      </w:r>
      <w:r w:rsidR="005429CD" w:rsidRPr="008601DB">
        <w:rPr>
          <w:rFonts w:ascii="Times New Roman" w:hAnsi="Times New Roman" w:cs="Times New Roman"/>
          <w:sz w:val="24"/>
          <w:szCs w:val="24"/>
        </w:rPr>
        <w:t xml:space="preserve"> </w:t>
      </w:r>
      <w:r w:rsidR="002C636A">
        <w:rPr>
          <w:rFonts w:ascii="Times New Roman" w:hAnsi="Times New Roman" w:cs="Times New Roman"/>
          <w:sz w:val="24"/>
          <w:szCs w:val="24"/>
        </w:rPr>
        <w:t xml:space="preserve">art. 4b ust. 1 i 3 </w:t>
      </w:r>
      <w:r w:rsidR="005429CD" w:rsidRPr="008601DB">
        <w:rPr>
          <w:rFonts w:ascii="Times New Roman" w:hAnsi="Times New Roman" w:cs="Times New Roman"/>
          <w:sz w:val="24"/>
          <w:szCs w:val="24"/>
        </w:rPr>
        <w:t xml:space="preserve">ustawy z dnia 8 marca 1990 r. </w:t>
      </w:r>
      <w:r w:rsidR="002C636A">
        <w:rPr>
          <w:rFonts w:ascii="Times New Roman" w:hAnsi="Times New Roman" w:cs="Times New Roman"/>
          <w:sz w:val="24"/>
          <w:szCs w:val="24"/>
        </w:rPr>
        <w:br/>
      </w:r>
      <w:r w:rsidR="005429CD" w:rsidRPr="008601DB">
        <w:rPr>
          <w:rFonts w:ascii="Times New Roman" w:hAnsi="Times New Roman" w:cs="Times New Roman"/>
          <w:sz w:val="24"/>
          <w:szCs w:val="24"/>
        </w:rPr>
        <w:t>o samorządzie gminnym (Dz. U. z 20</w:t>
      </w:r>
      <w:r w:rsidR="001434C1">
        <w:rPr>
          <w:rFonts w:ascii="Times New Roman" w:hAnsi="Times New Roman" w:cs="Times New Roman"/>
          <w:sz w:val="24"/>
          <w:szCs w:val="24"/>
        </w:rPr>
        <w:t>2</w:t>
      </w:r>
      <w:r w:rsidR="00BB4439">
        <w:rPr>
          <w:rFonts w:ascii="Times New Roman" w:hAnsi="Times New Roman" w:cs="Times New Roman"/>
          <w:sz w:val="24"/>
          <w:szCs w:val="24"/>
        </w:rPr>
        <w:t>5</w:t>
      </w:r>
      <w:r w:rsidR="005429CD" w:rsidRPr="008601DB">
        <w:rPr>
          <w:rFonts w:ascii="Times New Roman" w:hAnsi="Times New Roman" w:cs="Times New Roman"/>
          <w:sz w:val="24"/>
          <w:szCs w:val="24"/>
        </w:rPr>
        <w:t>, poz.</w:t>
      </w:r>
      <w:r w:rsidR="001434C1">
        <w:rPr>
          <w:rFonts w:ascii="Times New Roman" w:hAnsi="Times New Roman" w:cs="Times New Roman"/>
          <w:sz w:val="24"/>
          <w:szCs w:val="24"/>
        </w:rPr>
        <w:t>1</w:t>
      </w:r>
      <w:r w:rsidR="00BB4439">
        <w:rPr>
          <w:rFonts w:ascii="Times New Roman" w:hAnsi="Times New Roman" w:cs="Times New Roman"/>
          <w:sz w:val="24"/>
          <w:szCs w:val="24"/>
        </w:rPr>
        <w:t>153</w:t>
      </w:r>
      <w:r w:rsidR="006D7266">
        <w:rPr>
          <w:rFonts w:ascii="Times New Roman" w:hAnsi="Times New Roman" w:cs="Times New Roman"/>
          <w:sz w:val="24"/>
          <w:szCs w:val="24"/>
        </w:rPr>
        <w:t>, ze zm.</w:t>
      </w:r>
      <w:r w:rsidR="00594907">
        <w:rPr>
          <w:rFonts w:ascii="Times New Roman" w:hAnsi="Times New Roman" w:cs="Times New Roman"/>
          <w:sz w:val="24"/>
          <w:szCs w:val="24"/>
        </w:rPr>
        <w:t xml:space="preserve">) </w:t>
      </w:r>
      <w:r w:rsidR="00BB4439" w:rsidRPr="00BB4439">
        <w:rPr>
          <w:rFonts w:ascii="Times New Roman" w:hAnsi="Times New Roman" w:cs="Times New Roman"/>
          <w:sz w:val="24"/>
          <w:szCs w:val="24"/>
        </w:rPr>
        <w:t xml:space="preserve">oraz § 2 ust. 2 pkt 3 </w:t>
      </w:r>
      <w:r w:rsidR="00BB4439">
        <w:rPr>
          <w:rFonts w:ascii="Times New Roman" w:hAnsi="Times New Roman" w:cs="Times New Roman"/>
          <w:sz w:val="24"/>
          <w:szCs w:val="24"/>
        </w:rPr>
        <w:t>R</w:t>
      </w:r>
      <w:r w:rsidR="00BB4439" w:rsidRPr="00BB4439">
        <w:rPr>
          <w:rFonts w:ascii="Times New Roman" w:hAnsi="Times New Roman" w:cs="Times New Roman"/>
          <w:sz w:val="24"/>
          <w:szCs w:val="24"/>
        </w:rPr>
        <w:t xml:space="preserve">ozporządzenia Rady Ministrów z dnia 9 sierpnia 2001 r. w sprawie trybu postępowania przy składaniu wniosków dotyczących tworzenia, łączenia, dzielenia, znoszenia i ustalania granic gmin, nadawania gminie lub miejscowości statusu miasta, ustalania i zmiany nazw gmin </w:t>
      </w:r>
      <w:r w:rsidR="00B24769">
        <w:rPr>
          <w:rFonts w:ascii="Times New Roman" w:hAnsi="Times New Roman" w:cs="Times New Roman"/>
          <w:sz w:val="24"/>
          <w:szCs w:val="24"/>
        </w:rPr>
        <w:br/>
      </w:r>
      <w:r w:rsidR="00BB4439" w:rsidRPr="00BB4439">
        <w:rPr>
          <w:rFonts w:ascii="Times New Roman" w:hAnsi="Times New Roman" w:cs="Times New Roman"/>
          <w:sz w:val="24"/>
          <w:szCs w:val="24"/>
        </w:rPr>
        <w:t>i siedzib ich władz oraz dokumentów wymaganych</w:t>
      </w:r>
      <w:r w:rsidR="00BB4439">
        <w:rPr>
          <w:rFonts w:ascii="Times New Roman" w:hAnsi="Times New Roman" w:cs="Times New Roman"/>
          <w:sz w:val="24"/>
          <w:szCs w:val="24"/>
        </w:rPr>
        <w:t xml:space="preserve"> </w:t>
      </w:r>
      <w:r w:rsidR="00BB4439" w:rsidRPr="00BB4439">
        <w:rPr>
          <w:rFonts w:ascii="Times New Roman" w:hAnsi="Times New Roman" w:cs="Times New Roman"/>
          <w:sz w:val="24"/>
          <w:szCs w:val="24"/>
        </w:rPr>
        <w:t>w tych sprawach (Dz. U. z 2014 r., poz. 310)</w:t>
      </w:r>
      <w:r w:rsidR="005429CD" w:rsidRPr="00505A26">
        <w:rPr>
          <w:rFonts w:ascii="Times New Roman" w:hAnsi="Times New Roman" w:cs="Times New Roman"/>
          <w:sz w:val="24"/>
          <w:szCs w:val="24"/>
        </w:rPr>
        <w:t>,</w:t>
      </w:r>
      <w:r w:rsidR="008B003E">
        <w:rPr>
          <w:rFonts w:ascii="Times New Roman" w:hAnsi="Times New Roman" w:cs="Times New Roman"/>
          <w:sz w:val="24"/>
          <w:szCs w:val="24"/>
        </w:rPr>
        <w:t xml:space="preserve"> </w:t>
      </w:r>
      <w:r w:rsidR="00546CB0" w:rsidRPr="008B003E">
        <w:rPr>
          <w:rFonts w:ascii="Times New Roman" w:hAnsi="Times New Roman" w:cs="Times New Roman"/>
          <w:sz w:val="24"/>
          <w:szCs w:val="24"/>
        </w:rPr>
        <w:t>u</w:t>
      </w:r>
      <w:r w:rsidR="005429CD" w:rsidRPr="008B003E">
        <w:rPr>
          <w:rFonts w:ascii="Times New Roman" w:hAnsi="Times New Roman" w:cs="Times New Roman"/>
          <w:sz w:val="24"/>
          <w:szCs w:val="24"/>
        </w:rPr>
        <w:t>chwala</w:t>
      </w:r>
      <w:r w:rsidR="00546CB0" w:rsidRPr="008B003E">
        <w:rPr>
          <w:rFonts w:ascii="Times New Roman" w:hAnsi="Times New Roman" w:cs="Times New Roman"/>
          <w:sz w:val="24"/>
          <w:szCs w:val="24"/>
        </w:rPr>
        <w:t xml:space="preserve"> się</w:t>
      </w:r>
      <w:r w:rsidR="005429CD" w:rsidRPr="008B003E">
        <w:rPr>
          <w:rFonts w:ascii="Times New Roman" w:hAnsi="Times New Roman" w:cs="Times New Roman"/>
          <w:sz w:val="24"/>
          <w:szCs w:val="24"/>
        </w:rPr>
        <w:t>, co następuje:</w:t>
      </w:r>
    </w:p>
    <w:p w14:paraId="262793E0" w14:textId="77777777" w:rsidR="00BB4439" w:rsidRDefault="00BB4439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60B105" w14:textId="77777777" w:rsidR="00BB4439" w:rsidRDefault="00BB4439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439">
        <w:rPr>
          <w:rFonts w:ascii="Times New Roman" w:hAnsi="Times New Roman" w:cs="Times New Roman"/>
          <w:b/>
          <w:sz w:val="24"/>
          <w:szCs w:val="24"/>
        </w:rPr>
        <w:t>§ 1.</w:t>
      </w:r>
      <w:r w:rsidRPr="00BB4439">
        <w:rPr>
          <w:rFonts w:ascii="Times New Roman" w:hAnsi="Times New Roman" w:cs="Times New Roman"/>
          <w:sz w:val="24"/>
          <w:szCs w:val="24"/>
        </w:rPr>
        <w:t xml:space="preserve"> Po przeprowadzeniu konsultacji z mieszkańcami </w:t>
      </w:r>
      <w:r w:rsidR="00FD75D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iasta Baranów Sandomierski </w:t>
      </w:r>
      <w:r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Pr="00BB4439">
        <w:rPr>
          <w:rFonts w:ascii="Times New Roman" w:hAnsi="Times New Roman" w:cs="Times New Roman"/>
          <w:sz w:val="24"/>
          <w:szCs w:val="24"/>
        </w:rPr>
        <w:t xml:space="preserve">miejscowości </w:t>
      </w:r>
      <w:r w:rsidR="000C445B">
        <w:rPr>
          <w:rFonts w:ascii="Times New Roman" w:hAnsi="Times New Roman" w:cs="Times New Roman"/>
          <w:sz w:val="24"/>
          <w:szCs w:val="24"/>
        </w:rPr>
        <w:t>Skopanie</w:t>
      </w:r>
      <w:r w:rsidRPr="00BB4439">
        <w:rPr>
          <w:rFonts w:ascii="Times New Roman" w:hAnsi="Times New Roman" w:cs="Times New Roman"/>
          <w:sz w:val="24"/>
          <w:szCs w:val="24"/>
        </w:rPr>
        <w:t xml:space="preserve"> opiniuje się pozytywnie zmianę granic polegającą na włączeniu do miasta Baranów Sandomierski części obszaru miejscowości </w:t>
      </w:r>
      <w:r w:rsidR="000C445B">
        <w:rPr>
          <w:rFonts w:ascii="Times New Roman" w:hAnsi="Times New Roman" w:cs="Times New Roman"/>
          <w:sz w:val="24"/>
          <w:szCs w:val="24"/>
        </w:rPr>
        <w:t>Skopanie</w:t>
      </w:r>
      <w:r w:rsidRPr="00BB4439">
        <w:rPr>
          <w:rFonts w:ascii="Times New Roman" w:hAnsi="Times New Roman" w:cs="Times New Roman"/>
          <w:sz w:val="24"/>
          <w:szCs w:val="24"/>
        </w:rPr>
        <w:t xml:space="preserve">, a także włączeniu do miejscowości </w:t>
      </w:r>
      <w:r w:rsidR="000C445B">
        <w:rPr>
          <w:rFonts w:ascii="Times New Roman" w:hAnsi="Times New Roman" w:cs="Times New Roman"/>
          <w:sz w:val="24"/>
          <w:szCs w:val="24"/>
        </w:rPr>
        <w:t>Skopanie</w:t>
      </w:r>
      <w:r w:rsidRPr="00BB4439">
        <w:rPr>
          <w:rFonts w:ascii="Times New Roman" w:hAnsi="Times New Roman" w:cs="Times New Roman"/>
          <w:sz w:val="24"/>
          <w:szCs w:val="24"/>
        </w:rPr>
        <w:t xml:space="preserve"> części obszaru miasta Baranów Sandomierski, zgodnie z opisem graficznym stanowiącymi załącznik nr 1 i opisem przebiegu granic zawartym w załączniku </w:t>
      </w:r>
      <w:r w:rsidR="00B24769">
        <w:rPr>
          <w:rFonts w:ascii="Times New Roman" w:hAnsi="Times New Roman" w:cs="Times New Roman"/>
          <w:sz w:val="24"/>
          <w:szCs w:val="24"/>
        </w:rPr>
        <w:br/>
      </w:r>
      <w:r w:rsidRPr="00BB4439">
        <w:rPr>
          <w:rFonts w:ascii="Times New Roman" w:hAnsi="Times New Roman" w:cs="Times New Roman"/>
          <w:sz w:val="24"/>
          <w:szCs w:val="24"/>
        </w:rPr>
        <w:t>nr 2.</w:t>
      </w:r>
    </w:p>
    <w:p w14:paraId="56C05528" w14:textId="77777777" w:rsidR="006E04D7" w:rsidRDefault="006E04D7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73F2F2" w14:textId="77777777" w:rsidR="00BB4439" w:rsidRDefault="00BB4439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439">
        <w:rPr>
          <w:rFonts w:ascii="Times New Roman" w:hAnsi="Times New Roman" w:cs="Times New Roman"/>
          <w:b/>
          <w:sz w:val="24"/>
          <w:szCs w:val="24"/>
        </w:rPr>
        <w:t>§ 2.</w:t>
      </w:r>
      <w:r w:rsidRPr="00BB4439">
        <w:rPr>
          <w:rFonts w:ascii="Times New Roman" w:hAnsi="Times New Roman" w:cs="Times New Roman"/>
          <w:sz w:val="24"/>
          <w:szCs w:val="24"/>
        </w:rPr>
        <w:t xml:space="preserve"> Postanawia się wystąpić do Ministra Spraw Wewnętrznych i Administracji, za pośrednictwem Wojewody Podkarpackiego, z wnioskiem w sprawie zmiany granic </w:t>
      </w:r>
      <w:r w:rsidR="000C445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iasta Baranów Sandomierski</w:t>
      </w:r>
      <w:r w:rsidRPr="00BB4439">
        <w:rPr>
          <w:rFonts w:ascii="Times New Roman" w:hAnsi="Times New Roman" w:cs="Times New Roman"/>
          <w:sz w:val="24"/>
          <w:szCs w:val="24"/>
        </w:rPr>
        <w:t>, o której mowa w § 1.</w:t>
      </w:r>
    </w:p>
    <w:p w14:paraId="2B8FCA61" w14:textId="77777777" w:rsidR="006E04D7" w:rsidRPr="00BB4439" w:rsidRDefault="006E04D7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3BF77F" w14:textId="77777777" w:rsidR="00C5104F" w:rsidRDefault="00AC53A2" w:rsidP="00BB4439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439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BB4439" w:rsidRPr="00BB4439">
        <w:rPr>
          <w:rFonts w:ascii="Times New Roman" w:hAnsi="Times New Roman" w:cs="Times New Roman"/>
          <w:b/>
          <w:sz w:val="24"/>
          <w:szCs w:val="24"/>
        </w:rPr>
        <w:t>3</w:t>
      </w:r>
      <w:r w:rsidRPr="00BB4439">
        <w:rPr>
          <w:rFonts w:ascii="Times New Roman" w:hAnsi="Times New Roman" w:cs="Times New Roman"/>
          <w:b/>
          <w:sz w:val="24"/>
          <w:szCs w:val="24"/>
        </w:rPr>
        <w:t>.</w:t>
      </w:r>
      <w:r w:rsidRPr="008601DB">
        <w:rPr>
          <w:rFonts w:ascii="Times New Roman" w:hAnsi="Times New Roman" w:cs="Times New Roman"/>
          <w:sz w:val="24"/>
          <w:szCs w:val="24"/>
        </w:rPr>
        <w:t xml:space="preserve"> Wykonanie uchwały powierza się Burmistrzowi Miasta i </w:t>
      </w:r>
      <w:r w:rsidR="00F377CB" w:rsidRPr="008601DB">
        <w:rPr>
          <w:rFonts w:ascii="Times New Roman" w:hAnsi="Times New Roman" w:cs="Times New Roman"/>
          <w:sz w:val="24"/>
          <w:szCs w:val="24"/>
        </w:rPr>
        <w:t>Gminy Baranów</w:t>
      </w:r>
      <w:r w:rsidRPr="008601DB">
        <w:rPr>
          <w:rFonts w:ascii="Times New Roman" w:hAnsi="Times New Roman" w:cs="Times New Roman"/>
          <w:sz w:val="24"/>
          <w:szCs w:val="24"/>
        </w:rPr>
        <w:t xml:space="preserve"> Sandomierski.</w:t>
      </w:r>
    </w:p>
    <w:p w14:paraId="4653C5D4" w14:textId="77777777" w:rsidR="006E04D7" w:rsidRDefault="006E04D7" w:rsidP="00BB4439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9284D9" w14:textId="77777777" w:rsidR="0091549E" w:rsidRDefault="0091549E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078D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BB4439">
        <w:rPr>
          <w:rFonts w:ascii="Times New Roman" w:hAnsi="Times New Roman" w:cs="Times New Roman"/>
          <w:b/>
          <w:sz w:val="24"/>
          <w:szCs w:val="24"/>
        </w:rPr>
        <w:t>4</w:t>
      </w:r>
      <w:r w:rsidRPr="0028078D">
        <w:rPr>
          <w:rFonts w:ascii="Times New Roman" w:hAnsi="Times New Roman" w:cs="Times New Roman"/>
          <w:b/>
          <w:sz w:val="24"/>
          <w:szCs w:val="24"/>
        </w:rPr>
        <w:t>.</w:t>
      </w:r>
      <w:r w:rsidRPr="00860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1DB">
        <w:rPr>
          <w:rFonts w:ascii="Times New Roman" w:hAnsi="Times New Roman" w:cs="Times New Roman"/>
          <w:sz w:val="24"/>
          <w:szCs w:val="24"/>
        </w:rPr>
        <w:t xml:space="preserve">Nadzór nad </w:t>
      </w:r>
      <w:r w:rsidR="00F377CB" w:rsidRPr="008601DB">
        <w:rPr>
          <w:rFonts w:ascii="Times New Roman" w:hAnsi="Times New Roman" w:cs="Times New Roman"/>
          <w:sz w:val="24"/>
          <w:szCs w:val="24"/>
        </w:rPr>
        <w:t>wykonaniem uchwały</w:t>
      </w:r>
      <w:r w:rsidRPr="008601DB">
        <w:rPr>
          <w:rFonts w:ascii="Times New Roman" w:hAnsi="Times New Roman" w:cs="Times New Roman"/>
          <w:sz w:val="24"/>
          <w:szCs w:val="24"/>
        </w:rPr>
        <w:t xml:space="preserve"> powierza </w:t>
      </w:r>
      <w:r w:rsidRPr="001434C1">
        <w:rPr>
          <w:rFonts w:ascii="Times New Roman" w:hAnsi="Times New Roman" w:cs="Times New Roman"/>
          <w:sz w:val="24"/>
          <w:szCs w:val="24"/>
        </w:rPr>
        <w:t xml:space="preserve">się Komisji </w:t>
      </w:r>
      <w:r w:rsidR="00505A26" w:rsidRPr="001434C1">
        <w:rPr>
          <w:rFonts w:ascii="Times New Roman" w:hAnsi="Times New Roman" w:cs="Times New Roman"/>
          <w:sz w:val="24"/>
          <w:szCs w:val="24"/>
        </w:rPr>
        <w:t>ds. Rolnictwa, Infrastruktury, Ochrony Środowiska, Bezpieczeństwa Publicznego</w:t>
      </w:r>
      <w:r w:rsidR="001434C1">
        <w:rPr>
          <w:rFonts w:ascii="Times New Roman" w:hAnsi="Times New Roman" w:cs="Times New Roman"/>
          <w:sz w:val="24"/>
          <w:szCs w:val="24"/>
        </w:rPr>
        <w:t xml:space="preserve"> </w:t>
      </w:r>
      <w:r w:rsidR="00505A26" w:rsidRPr="001434C1">
        <w:rPr>
          <w:rFonts w:ascii="Times New Roman" w:hAnsi="Times New Roman" w:cs="Times New Roman"/>
          <w:sz w:val="24"/>
          <w:szCs w:val="24"/>
        </w:rPr>
        <w:t>i Ochrony Przeciwpożarowej</w:t>
      </w:r>
      <w:r w:rsidRPr="001434C1">
        <w:rPr>
          <w:rFonts w:ascii="Times New Roman" w:hAnsi="Times New Roman" w:cs="Times New Roman"/>
          <w:sz w:val="24"/>
          <w:szCs w:val="24"/>
        </w:rPr>
        <w:t>.</w:t>
      </w:r>
    </w:p>
    <w:p w14:paraId="16D920A6" w14:textId="77777777" w:rsidR="006E04D7" w:rsidRDefault="006E04D7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FF5E22" w14:textId="77777777" w:rsidR="00AC53A2" w:rsidRDefault="001654BA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BB4439">
        <w:rPr>
          <w:rFonts w:ascii="Times New Roman" w:hAnsi="Times New Roman" w:cs="Times New Roman"/>
          <w:b/>
          <w:sz w:val="24"/>
          <w:szCs w:val="24"/>
        </w:rPr>
        <w:t>5</w:t>
      </w:r>
      <w:r w:rsidR="00AC53A2" w:rsidRPr="008601DB">
        <w:rPr>
          <w:rFonts w:ascii="Times New Roman" w:hAnsi="Times New Roman" w:cs="Times New Roman"/>
          <w:b/>
          <w:sz w:val="24"/>
          <w:szCs w:val="24"/>
        </w:rPr>
        <w:t>.</w:t>
      </w:r>
      <w:r w:rsidR="00AC53A2" w:rsidRPr="008601DB">
        <w:rPr>
          <w:rFonts w:ascii="Times New Roman" w:hAnsi="Times New Roman" w:cs="Times New Roman"/>
          <w:sz w:val="24"/>
          <w:szCs w:val="24"/>
        </w:rPr>
        <w:t xml:space="preserve"> Uchwała w</w:t>
      </w:r>
      <w:r w:rsidR="008601DB">
        <w:rPr>
          <w:rFonts w:ascii="Times New Roman" w:hAnsi="Times New Roman" w:cs="Times New Roman"/>
          <w:sz w:val="24"/>
          <w:szCs w:val="24"/>
        </w:rPr>
        <w:t>chodzi w życie</w:t>
      </w:r>
      <w:r w:rsidR="00BB4439">
        <w:rPr>
          <w:rFonts w:ascii="Times New Roman" w:hAnsi="Times New Roman" w:cs="Times New Roman"/>
          <w:sz w:val="24"/>
          <w:szCs w:val="24"/>
        </w:rPr>
        <w:t xml:space="preserve"> z dniem podjęcia</w:t>
      </w:r>
      <w:r w:rsidR="008601DB">
        <w:rPr>
          <w:rFonts w:ascii="Times New Roman" w:hAnsi="Times New Roman" w:cs="Times New Roman"/>
          <w:sz w:val="24"/>
          <w:szCs w:val="24"/>
        </w:rPr>
        <w:t>.</w:t>
      </w:r>
    </w:p>
    <w:p w14:paraId="6BCB455F" w14:textId="77777777" w:rsidR="006B0952" w:rsidRDefault="006B0952" w:rsidP="00BB443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3133A3" w14:textId="77777777" w:rsidR="00AC53A2" w:rsidRPr="008601DB" w:rsidRDefault="001C3D85" w:rsidP="008601DB">
      <w:pPr>
        <w:spacing w:line="240" w:lineRule="auto"/>
        <w:ind w:left="424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C53A2" w:rsidRPr="008601DB">
        <w:rPr>
          <w:rFonts w:ascii="Times New Roman" w:hAnsi="Times New Roman" w:cs="Times New Roman"/>
          <w:b/>
          <w:sz w:val="24"/>
          <w:szCs w:val="24"/>
        </w:rPr>
        <w:t>Przewodniczący Rady Miejskiej</w:t>
      </w:r>
    </w:p>
    <w:p w14:paraId="2A96E43C" w14:textId="77777777" w:rsidR="008601DB" w:rsidRDefault="008B003E" w:rsidP="008B003E">
      <w:pPr>
        <w:pStyle w:val="Bezodstpw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1C3D85" w:rsidRPr="008601DB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gr inż. Wacław SMYKLA</w:t>
      </w:r>
      <w:r w:rsidR="00AC53A2" w:rsidRPr="008601D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9BE9A8D" w14:textId="77777777" w:rsidR="008601DB" w:rsidRDefault="008601DB" w:rsidP="008601DB">
      <w:pPr>
        <w:pStyle w:val="Bezodstpw"/>
        <w:ind w:left="4248"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03BFB60" w14:textId="77777777" w:rsidR="006B0952" w:rsidRDefault="00AC53A2" w:rsidP="008601DB">
      <w:pPr>
        <w:pStyle w:val="Bezodstpw"/>
        <w:ind w:left="4248"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82757EF" w14:textId="77777777" w:rsidR="006B0952" w:rsidRDefault="006B0952" w:rsidP="008601DB">
      <w:pPr>
        <w:pStyle w:val="Bezodstpw"/>
        <w:ind w:left="4248"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8653F4B" w14:textId="77777777" w:rsidR="0091549E" w:rsidRDefault="0091549E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3A076C" w14:textId="77777777" w:rsidR="00784F1C" w:rsidRDefault="00784F1C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3B98A5" w14:textId="77777777" w:rsidR="00784F1C" w:rsidRDefault="00784F1C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5BC6AF" w14:textId="77777777" w:rsidR="00784F1C" w:rsidRDefault="00784F1C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FD33DB" w14:textId="77777777" w:rsidR="00784F1C" w:rsidRDefault="00784F1C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CA9AD2" w14:textId="77777777" w:rsidR="006E04D7" w:rsidRDefault="006E04D7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C7D7B20" w14:textId="77777777" w:rsidR="006E04D7" w:rsidRDefault="006E04D7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449EDA" w14:textId="14B316A3" w:rsidR="006A0596" w:rsidRDefault="006E04D7" w:rsidP="006E04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Uzasadnienie:</w:t>
      </w:r>
    </w:p>
    <w:p w14:paraId="038EDF0D" w14:textId="77777777" w:rsidR="00DA2374" w:rsidRPr="006A0596" w:rsidRDefault="006A0596" w:rsidP="006A0596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596">
        <w:rPr>
          <w:rFonts w:ascii="Times New Roman" w:hAnsi="Times New Roman" w:cs="Times New Roman"/>
          <w:sz w:val="24"/>
          <w:szCs w:val="24"/>
        </w:rPr>
        <w:t xml:space="preserve">Zgodnie z art. 4b ust. I ustawy z dnia 8 marca 1990 r. o samorządzie gminnym wydanie przez Radę Ministrów rozporządzenia dotyczącego zmiany granic </w:t>
      </w:r>
      <w:r>
        <w:rPr>
          <w:rFonts w:ascii="Times New Roman" w:hAnsi="Times New Roman" w:cs="Times New Roman"/>
          <w:sz w:val="24"/>
          <w:szCs w:val="24"/>
        </w:rPr>
        <w:t xml:space="preserve">miasta </w:t>
      </w:r>
      <w:r w:rsidRPr="006A0596">
        <w:rPr>
          <w:rFonts w:ascii="Times New Roman" w:hAnsi="Times New Roman" w:cs="Times New Roman"/>
          <w:sz w:val="24"/>
          <w:szCs w:val="24"/>
        </w:rPr>
        <w:t xml:space="preserve">wymaga m.in. wniosku rady gminy oraz jej opinii, poprzedzonej przeprowadzeniem konsultacji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A0596">
        <w:rPr>
          <w:rFonts w:ascii="Times New Roman" w:hAnsi="Times New Roman" w:cs="Times New Roman"/>
          <w:sz w:val="24"/>
          <w:szCs w:val="24"/>
        </w:rPr>
        <w:t>z mieszkańcami.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0F9EA3" w14:textId="6934B8DE" w:rsidR="00B8769C" w:rsidRDefault="00DA2374" w:rsidP="000C445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</w:t>
      </w:r>
      <w:r w:rsidR="006A0596">
        <w:rPr>
          <w:rFonts w:ascii="Times New Roman" w:hAnsi="Times New Roman" w:cs="Times New Roman"/>
          <w:sz w:val="24"/>
          <w:szCs w:val="24"/>
        </w:rPr>
        <w:t>Rada Miejska w Baranowie Sandomierskim podjęła</w:t>
      </w:r>
      <w:r w:rsidR="00CE1A19" w:rsidRPr="00CE1A19">
        <w:rPr>
          <w:rFonts w:ascii="Times New Roman" w:hAnsi="Times New Roman" w:cs="Times New Roman"/>
          <w:sz w:val="24"/>
          <w:szCs w:val="24"/>
        </w:rPr>
        <w:t xml:space="preserve"> </w:t>
      </w:r>
      <w:r w:rsidR="000C445B">
        <w:rPr>
          <w:rFonts w:ascii="Times New Roman" w:hAnsi="Times New Roman" w:cs="Times New Roman"/>
          <w:sz w:val="24"/>
          <w:szCs w:val="24"/>
        </w:rPr>
        <w:t xml:space="preserve">Uchwałę </w:t>
      </w:r>
      <w:r w:rsidR="000C445B" w:rsidRPr="000C445B">
        <w:rPr>
          <w:rFonts w:ascii="Times New Roman" w:hAnsi="Times New Roman" w:cs="Times New Roman"/>
          <w:sz w:val="24"/>
          <w:szCs w:val="24"/>
        </w:rPr>
        <w:t xml:space="preserve">Nr XIV/111/25 z dnia </w:t>
      </w:r>
      <w:r w:rsidR="000C445B">
        <w:rPr>
          <w:rFonts w:ascii="Times New Roman" w:hAnsi="Times New Roman" w:cs="Times New Roman"/>
          <w:sz w:val="24"/>
          <w:szCs w:val="24"/>
        </w:rPr>
        <w:br/>
      </w:r>
      <w:r w:rsidR="000C445B" w:rsidRPr="000C445B">
        <w:rPr>
          <w:rFonts w:ascii="Times New Roman" w:hAnsi="Times New Roman" w:cs="Times New Roman"/>
          <w:sz w:val="24"/>
          <w:szCs w:val="24"/>
        </w:rPr>
        <w:t>15 kwietnia 2025 roku w sprawie przystąpienia do procedury zmiany granic miasta Baranów Sandomierski i miejscowości Skopanie oraz przeprowadzenia konsultacji z mieszkańcami</w:t>
      </w:r>
      <w:r w:rsidR="006A0596">
        <w:rPr>
          <w:rFonts w:ascii="Times New Roman" w:hAnsi="Times New Roman" w:cs="Times New Roman"/>
          <w:sz w:val="24"/>
          <w:szCs w:val="24"/>
        </w:rPr>
        <w:t xml:space="preserve">. </w:t>
      </w:r>
      <w:r w:rsidR="00EA4BFC">
        <w:rPr>
          <w:rFonts w:ascii="Times New Roman" w:hAnsi="Times New Roman" w:cs="Times New Roman"/>
          <w:sz w:val="24"/>
          <w:szCs w:val="24"/>
        </w:rPr>
        <w:t xml:space="preserve">Jak podano w uzasadnieniu do uchwały, za </w:t>
      </w:r>
      <w:r w:rsidR="00EA4BFC" w:rsidRPr="00EA4BFC">
        <w:rPr>
          <w:rFonts w:ascii="Times New Roman" w:hAnsi="Times New Roman" w:cs="Times New Roman"/>
          <w:sz w:val="24"/>
          <w:szCs w:val="24"/>
        </w:rPr>
        <w:t>włączenie</w:t>
      </w:r>
      <w:r w:rsidR="00EA4BFC">
        <w:rPr>
          <w:rFonts w:ascii="Times New Roman" w:hAnsi="Times New Roman" w:cs="Times New Roman"/>
          <w:sz w:val="24"/>
          <w:szCs w:val="24"/>
        </w:rPr>
        <w:t>m</w:t>
      </w:r>
      <w:r w:rsidR="00EA4BFC" w:rsidRPr="00EA4BFC">
        <w:rPr>
          <w:rFonts w:ascii="Times New Roman" w:hAnsi="Times New Roman" w:cs="Times New Roman"/>
          <w:sz w:val="24"/>
          <w:szCs w:val="24"/>
        </w:rPr>
        <w:t xml:space="preserve"> działek ewidencyjnych w chwili obecnej należących do obrębu Skopanie </w:t>
      </w:r>
      <w:r w:rsidR="00ED3193">
        <w:rPr>
          <w:rFonts w:ascii="Times New Roman" w:hAnsi="Times New Roman" w:cs="Times New Roman"/>
          <w:sz w:val="24"/>
          <w:szCs w:val="24"/>
        </w:rPr>
        <w:t xml:space="preserve">do miasta Baranów Sandomierski </w:t>
      </w:r>
      <w:r w:rsidR="00EA4BFC" w:rsidRPr="00EA4BFC">
        <w:rPr>
          <w:rFonts w:ascii="Times New Roman" w:hAnsi="Times New Roman" w:cs="Times New Roman"/>
          <w:sz w:val="24"/>
          <w:szCs w:val="24"/>
        </w:rPr>
        <w:t>przemawiają uwarunkowania przestrzenne</w:t>
      </w:r>
      <w:r w:rsidR="001C58CA">
        <w:rPr>
          <w:rFonts w:ascii="Times New Roman" w:hAnsi="Times New Roman" w:cs="Times New Roman"/>
          <w:sz w:val="24"/>
          <w:szCs w:val="24"/>
        </w:rPr>
        <w:t>, gospodarcze</w:t>
      </w:r>
      <w:r w:rsidR="00EA4BFC" w:rsidRPr="00EA4BFC">
        <w:rPr>
          <w:rFonts w:ascii="Times New Roman" w:hAnsi="Times New Roman" w:cs="Times New Roman"/>
          <w:sz w:val="24"/>
          <w:szCs w:val="24"/>
        </w:rPr>
        <w:t xml:space="preserve"> i społeczne. Na przedmiotowych nieruchomościach planowana jest budowa osiedla</w:t>
      </w:r>
      <w:r w:rsidR="00ED3193">
        <w:rPr>
          <w:rFonts w:ascii="Times New Roman" w:hAnsi="Times New Roman" w:cs="Times New Roman"/>
          <w:sz w:val="24"/>
          <w:szCs w:val="24"/>
        </w:rPr>
        <w:t xml:space="preserve"> mieszkaniowe</w:t>
      </w:r>
      <w:r w:rsidR="001C58CA">
        <w:rPr>
          <w:rFonts w:ascii="Times New Roman" w:hAnsi="Times New Roman" w:cs="Times New Roman"/>
          <w:sz w:val="24"/>
          <w:szCs w:val="24"/>
        </w:rPr>
        <w:t>go</w:t>
      </w:r>
      <w:r w:rsidR="00EA4BFC">
        <w:rPr>
          <w:rFonts w:ascii="Times New Roman" w:hAnsi="Times New Roman" w:cs="Times New Roman"/>
          <w:sz w:val="24"/>
          <w:szCs w:val="24"/>
        </w:rPr>
        <w:t>,</w:t>
      </w:r>
      <w:r w:rsidR="001C58CA">
        <w:rPr>
          <w:rFonts w:ascii="Times New Roman" w:hAnsi="Times New Roman" w:cs="Times New Roman"/>
          <w:sz w:val="24"/>
          <w:szCs w:val="24"/>
        </w:rPr>
        <w:t xml:space="preserve"> w tym m.in.</w:t>
      </w:r>
      <w:r w:rsidR="00EA4BFC">
        <w:rPr>
          <w:rFonts w:ascii="Times New Roman" w:hAnsi="Times New Roman" w:cs="Times New Roman"/>
          <w:sz w:val="24"/>
          <w:szCs w:val="24"/>
        </w:rPr>
        <w:t xml:space="preserve"> </w:t>
      </w:r>
      <w:r w:rsidR="00EA4BFC" w:rsidRPr="00EA4BFC">
        <w:rPr>
          <w:rFonts w:ascii="Times New Roman" w:hAnsi="Times New Roman" w:cs="Times New Roman"/>
          <w:sz w:val="24"/>
          <w:szCs w:val="24"/>
        </w:rPr>
        <w:t xml:space="preserve">w ramach SIM </w:t>
      </w:r>
      <w:r w:rsidR="00ED3193">
        <w:rPr>
          <w:rFonts w:ascii="Times New Roman" w:hAnsi="Times New Roman" w:cs="Times New Roman"/>
          <w:sz w:val="24"/>
          <w:szCs w:val="24"/>
        </w:rPr>
        <w:t xml:space="preserve">KZN </w:t>
      </w:r>
      <w:r w:rsidR="00EA4BFC" w:rsidRPr="00EA4BFC">
        <w:rPr>
          <w:rFonts w:ascii="Times New Roman" w:hAnsi="Times New Roman" w:cs="Times New Roman"/>
          <w:sz w:val="24"/>
          <w:szCs w:val="24"/>
        </w:rPr>
        <w:t xml:space="preserve">Ziemi Podkarpackiej </w:t>
      </w:r>
      <w:r w:rsidR="00ED3193">
        <w:rPr>
          <w:rFonts w:ascii="Times New Roman" w:hAnsi="Times New Roman" w:cs="Times New Roman"/>
          <w:sz w:val="24"/>
          <w:szCs w:val="24"/>
        </w:rPr>
        <w:t>S</w:t>
      </w:r>
      <w:r w:rsidR="00EA4BFC" w:rsidRPr="00EA4BFC">
        <w:rPr>
          <w:rFonts w:ascii="Times New Roman" w:hAnsi="Times New Roman" w:cs="Times New Roman"/>
          <w:sz w:val="24"/>
          <w:szCs w:val="24"/>
        </w:rPr>
        <w:t>p. z o.o.,</w:t>
      </w:r>
      <w:r w:rsidR="00EA4BFC">
        <w:rPr>
          <w:rFonts w:ascii="Times New Roman" w:hAnsi="Times New Roman" w:cs="Times New Roman"/>
          <w:sz w:val="24"/>
          <w:szCs w:val="24"/>
        </w:rPr>
        <w:t xml:space="preserve"> </w:t>
      </w:r>
      <w:r w:rsidR="00EA4BFC" w:rsidRPr="00EA4BFC">
        <w:rPr>
          <w:rFonts w:ascii="Times New Roman" w:hAnsi="Times New Roman" w:cs="Times New Roman"/>
          <w:sz w:val="24"/>
          <w:szCs w:val="24"/>
        </w:rPr>
        <w:t xml:space="preserve">której Gmina jest udziałowcem. </w:t>
      </w:r>
      <w:r w:rsidR="001C58CA">
        <w:rPr>
          <w:rFonts w:ascii="Times New Roman" w:hAnsi="Times New Roman" w:cs="Times New Roman"/>
          <w:sz w:val="24"/>
          <w:szCs w:val="24"/>
        </w:rPr>
        <w:t xml:space="preserve">Zlokalizowanie osiedla </w:t>
      </w:r>
      <w:r w:rsidR="00B8769C">
        <w:rPr>
          <w:rFonts w:ascii="Times New Roman" w:hAnsi="Times New Roman" w:cs="Times New Roman"/>
          <w:sz w:val="24"/>
          <w:szCs w:val="24"/>
        </w:rPr>
        <w:t xml:space="preserve">w całości </w:t>
      </w:r>
      <w:r w:rsidR="00B8769C">
        <w:rPr>
          <w:rFonts w:ascii="Times New Roman" w:hAnsi="Times New Roman" w:cs="Times New Roman"/>
          <w:sz w:val="24"/>
          <w:szCs w:val="24"/>
        </w:rPr>
        <w:br/>
      </w:r>
      <w:r w:rsidR="001C58CA">
        <w:rPr>
          <w:rFonts w:ascii="Times New Roman" w:hAnsi="Times New Roman" w:cs="Times New Roman"/>
          <w:sz w:val="24"/>
          <w:szCs w:val="24"/>
        </w:rPr>
        <w:t xml:space="preserve">w obrębie miasta Baranów Sandomierski, będzie istotne </w:t>
      </w:r>
      <w:r w:rsidR="00561054">
        <w:rPr>
          <w:rFonts w:ascii="Times New Roman" w:hAnsi="Times New Roman" w:cs="Times New Roman"/>
          <w:sz w:val="24"/>
          <w:szCs w:val="24"/>
        </w:rPr>
        <w:t xml:space="preserve">m.in. </w:t>
      </w:r>
      <w:r w:rsidR="001C58CA">
        <w:rPr>
          <w:rFonts w:ascii="Times New Roman" w:hAnsi="Times New Roman" w:cs="Times New Roman"/>
          <w:sz w:val="24"/>
          <w:szCs w:val="24"/>
        </w:rPr>
        <w:t>ze względu na</w:t>
      </w:r>
      <w:r w:rsidR="00561054">
        <w:rPr>
          <w:rFonts w:ascii="Times New Roman" w:hAnsi="Times New Roman" w:cs="Times New Roman"/>
          <w:sz w:val="24"/>
          <w:szCs w:val="24"/>
        </w:rPr>
        <w:t xml:space="preserve"> zasadność przypisania tego obszaru do obwodu szkolnego Szkoły Podstawowej w Baranowie Sandomierskim, która zlokalizowana jest dużo bliżej bo ok. </w:t>
      </w:r>
      <w:r w:rsidR="00B373F0">
        <w:rPr>
          <w:rFonts w:ascii="Times New Roman" w:hAnsi="Times New Roman" w:cs="Times New Roman"/>
          <w:sz w:val="24"/>
          <w:szCs w:val="24"/>
        </w:rPr>
        <w:t>1,1 k</w:t>
      </w:r>
      <w:r w:rsidR="00561054">
        <w:rPr>
          <w:rFonts w:ascii="Times New Roman" w:hAnsi="Times New Roman" w:cs="Times New Roman"/>
          <w:sz w:val="24"/>
          <w:szCs w:val="24"/>
        </w:rPr>
        <w:t xml:space="preserve">m, od tego obszaru, niż Szkoła Podstawowa w Skopaniu oddalona o ok. </w:t>
      </w:r>
      <w:r w:rsidR="00B373F0">
        <w:rPr>
          <w:rFonts w:ascii="Times New Roman" w:hAnsi="Times New Roman" w:cs="Times New Roman"/>
          <w:sz w:val="24"/>
          <w:szCs w:val="24"/>
        </w:rPr>
        <w:t>2 k</w:t>
      </w:r>
      <w:r w:rsidR="00561054">
        <w:rPr>
          <w:rFonts w:ascii="Times New Roman" w:hAnsi="Times New Roman" w:cs="Times New Roman"/>
          <w:sz w:val="24"/>
          <w:szCs w:val="24"/>
        </w:rPr>
        <w:t>m. Ważnym aspektem wpływającym na efektywne i sprawne zarządzanie planowanym osiedlem, które przestrzennie stanowić będzie zwarty obszar zabudowy, będzie również</w:t>
      </w:r>
      <w:r w:rsidR="00B8769C">
        <w:rPr>
          <w:rFonts w:ascii="Times New Roman" w:hAnsi="Times New Roman" w:cs="Times New Roman"/>
          <w:sz w:val="24"/>
          <w:szCs w:val="24"/>
        </w:rPr>
        <w:t xml:space="preserve"> objęcie go zarządem jednej jednostki pomocniczej, a nie rozdzielanie go pomiędzy dwa zarządy miasta i sołectwa.</w:t>
      </w:r>
      <w:r w:rsidR="00561054">
        <w:rPr>
          <w:rFonts w:ascii="Times New Roman" w:hAnsi="Times New Roman" w:cs="Times New Roman"/>
          <w:sz w:val="24"/>
          <w:szCs w:val="24"/>
        </w:rPr>
        <w:t xml:space="preserve"> </w:t>
      </w:r>
      <w:r w:rsidR="00B8769C">
        <w:rPr>
          <w:rFonts w:ascii="Times New Roman" w:hAnsi="Times New Roman" w:cs="Times New Roman"/>
          <w:sz w:val="24"/>
          <w:szCs w:val="24"/>
        </w:rPr>
        <w:t>Dlatego też, z</w:t>
      </w:r>
      <w:r w:rsidR="00EA4BFC" w:rsidRPr="00EA4BFC">
        <w:rPr>
          <w:rFonts w:ascii="Times New Roman" w:hAnsi="Times New Roman" w:cs="Times New Roman"/>
          <w:sz w:val="24"/>
          <w:szCs w:val="24"/>
        </w:rPr>
        <w:t>miana obrębu Baranów Sandomierski poprzez włączenie tych nieruchomości</w:t>
      </w:r>
      <w:r w:rsidR="00B8769C">
        <w:rPr>
          <w:rFonts w:ascii="Times New Roman" w:hAnsi="Times New Roman" w:cs="Times New Roman"/>
          <w:sz w:val="24"/>
          <w:szCs w:val="24"/>
        </w:rPr>
        <w:t>,</w:t>
      </w:r>
      <w:r w:rsidR="00EA4BFC" w:rsidRPr="00EA4BFC">
        <w:rPr>
          <w:rFonts w:ascii="Times New Roman" w:hAnsi="Times New Roman" w:cs="Times New Roman"/>
          <w:sz w:val="24"/>
          <w:szCs w:val="24"/>
        </w:rPr>
        <w:t xml:space="preserve"> pozwoli na prowadzenie efektywnej polityki przestrzennej oraz umożliwi realizację zintegrowanych działań na rzecz zagospodarowania tych terenów uwzględniając potrzeby miasta, w szczególności w zakresie podejmowania działań </w:t>
      </w:r>
      <w:proofErr w:type="spellStart"/>
      <w:r w:rsidR="00EA4BFC" w:rsidRPr="00EA4BFC">
        <w:rPr>
          <w:rFonts w:ascii="Times New Roman" w:hAnsi="Times New Roman" w:cs="Times New Roman"/>
          <w:sz w:val="24"/>
          <w:szCs w:val="24"/>
        </w:rPr>
        <w:t>formalno</w:t>
      </w:r>
      <w:proofErr w:type="spellEnd"/>
      <w:r w:rsidR="00EA4BFC" w:rsidRPr="00EA4BFC">
        <w:rPr>
          <w:rFonts w:ascii="Times New Roman" w:hAnsi="Times New Roman" w:cs="Times New Roman"/>
          <w:sz w:val="24"/>
          <w:szCs w:val="24"/>
        </w:rPr>
        <w:t xml:space="preserve"> – prawnych.  </w:t>
      </w:r>
    </w:p>
    <w:p w14:paraId="41458D6F" w14:textId="3A4E85C7" w:rsidR="00EA4BFC" w:rsidRDefault="00EA4BFC" w:rsidP="000C445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4BFC">
        <w:rPr>
          <w:rFonts w:ascii="Times New Roman" w:hAnsi="Times New Roman" w:cs="Times New Roman"/>
          <w:sz w:val="24"/>
          <w:szCs w:val="24"/>
        </w:rPr>
        <w:t>Za zmianą obrębu Skopanie poprzez włączenie</w:t>
      </w:r>
      <w:r w:rsidR="004B6DEA">
        <w:rPr>
          <w:rFonts w:ascii="Times New Roman" w:hAnsi="Times New Roman" w:cs="Times New Roman"/>
          <w:sz w:val="24"/>
          <w:szCs w:val="24"/>
        </w:rPr>
        <w:t xml:space="preserve"> do niego</w:t>
      </w:r>
      <w:r w:rsidRPr="00EA4BFC">
        <w:rPr>
          <w:rFonts w:ascii="Times New Roman" w:hAnsi="Times New Roman" w:cs="Times New Roman"/>
          <w:sz w:val="24"/>
          <w:szCs w:val="24"/>
        </w:rPr>
        <w:t xml:space="preserve"> części miasta Baranów Sandomierski przemawia</w:t>
      </w:r>
      <w:r w:rsidR="00B8769C">
        <w:rPr>
          <w:rFonts w:ascii="Times New Roman" w:hAnsi="Times New Roman" w:cs="Times New Roman"/>
          <w:sz w:val="24"/>
          <w:szCs w:val="24"/>
        </w:rPr>
        <w:t xml:space="preserve"> fakt, że przedmiotowy</w:t>
      </w:r>
      <w:r w:rsidRPr="00EA4BFC">
        <w:rPr>
          <w:rFonts w:ascii="Times New Roman" w:hAnsi="Times New Roman" w:cs="Times New Roman"/>
          <w:sz w:val="24"/>
          <w:szCs w:val="24"/>
        </w:rPr>
        <w:t xml:space="preserve"> teren </w:t>
      </w:r>
      <w:r w:rsidR="00B8769C">
        <w:rPr>
          <w:rFonts w:ascii="Times New Roman" w:hAnsi="Times New Roman" w:cs="Times New Roman"/>
          <w:sz w:val="24"/>
          <w:szCs w:val="24"/>
        </w:rPr>
        <w:t>zabudowany ok. 10 domami, jest odseparowany</w:t>
      </w:r>
      <w:r w:rsidR="004B081A">
        <w:rPr>
          <w:rFonts w:ascii="Times New Roman" w:hAnsi="Times New Roman" w:cs="Times New Roman"/>
          <w:sz w:val="24"/>
          <w:szCs w:val="24"/>
        </w:rPr>
        <w:t>, m</w:t>
      </w:r>
      <w:r w:rsidR="004B6DEA">
        <w:rPr>
          <w:rFonts w:ascii="Times New Roman" w:hAnsi="Times New Roman" w:cs="Times New Roman"/>
          <w:sz w:val="24"/>
          <w:szCs w:val="24"/>
        </w:rPr>
        <w:t>.</w:t>
      </w:r>
      <w:r w:rsidR="004B081A">
        <w:rPr>
          <w:rFonts w:ascii="Times New Roman" w:hAnsi="Times New Roman" w:cs="Times New Roman"/>
          <w:sz w:val="24"/>
          <w:szCs w:val="24"/>
        </w:rPr>
        <w:t>in. przez obszar leśny,</w:t>
      </w:r>
      <w:r w:rsidR="00B8769C">
        <w:rPr>
          <w:rFonts w:ascii="Times New Roman" w:hAnsi="Times New Roman" w:cs="Times New Roman"/>
          <w:sz w:val="24"/>
          <w:szCs w:val="24"/>
        </w:rPr>
        <w:t xml:space="preserve"> od </w:t>
      </w:r>
      <w:r w:rsidR="004B081A">
        <w:rPr>
          <w:rFonts w:ascii="Times New Roman" w:hAnsi="Times New Roman" w:cs="Times New Roman"/>
          <w:sz w:val="24"/>
          <w:szCs w:val="24"/>
        </w:rPr>
        <w:t xml:space="preserve">pozostałej </w:t>
      </w:r>
      <w:r w:rsidR="00B8769C">
        <w:rPr>
          <w:rFonts w:ascii="Times New Roman" w:hAnsi="Times New Roman" w:cs="Times New Roman"/>
          <w:sz w:val="24"/>
          <w:szCs w:val="24"/>
        </w:rPr>
        <w:t>zabudowy miasta Baranów Sandomierski</w:t>
      </w:r>
      <w:r w:rsidR="004B6DEA">
        <w:rPr>
          <w:rFonts w:ascii="Times New Roman" w:hAnsi="Times New Roman" w:cs="Times New Roman"/>
          <w:sz w:val="24"/>
          <w:szCs w:val="24"/>
        </w:rPr>
        <w:t xml:space="preserve"> – najbliższe zabudowania miasta znajdują się w linii prostej ok. 2km -</w:t>
      </w:r>
      <w:r w:rsidR="004B081A">
        <w:rPr>
          <w:rFonts w:ascii="Times New Roman" w:hAnsi="Times New Roman" w:cs="Times New Roman"/>
          <w:sz w:val="24"/>
          <w:szCs w:val="24"/>
        </w:rPr>
        <w:t xml:space="preserve"> natomiast funkcjonalnie, przestrzennie i komunikacyjnie zrósł się z zabudową miejscowości Skopanie, która rozwinęła się w jego kierunku</w:t>
      </w:r>
      <w:r w:rsidRPr="00EA4BFC">
        <w:rPr>
          <w:rFonts w:ascii="Times New Roman" w:hAnsi="Times New Roman" w:cs="Times New Roman"/>
          <w:sz w:val="24"/>
          <w:szCs w:val="24"/>
        </w:rPr>
        <w:t>. Jest to</w:t>
      </w:r>
      <w:r w:rsidR="004B6DEA">
        <w:rPr>
          <w:rFonts w:ascii="Times New Roman" w:hAnsi="Times New Roman" w:cs="Times New Roman"/>
          <w:sz w:val="24"/>
          <w:szCs w:val="24"/>
        </w:rPr>
        <w:t xml:space="preserve"> w tym momencie</w:t>
      </w:r>
      <w:r w:rsidRPr="00EA4BFC">
        <w:rPr>
          <w:rFonts w:ascii="Times New Roman" w:hAnsi="Times New Roman" w:cs="Times New Roman"/>
          <w:sz w:val="24"/>
          <w:szCs w:val="24"/>
        </w:rPr>
        <w:t xml:space="preserve"> terytorium jednorodne ze względu na układ osadniczy i przestrzenny, uwzględniający więzi społeczne, gospodarcze i kulturowe. To właśnie w Skopaniu mieszkańcy określonego w niniejszym projekcie uchwały obszaru Baranowa Sandomierskiego</w:t>
      </w:r>
      <w:r w:rsidR="00B373F0">
        <w:rPr>
          <w:rFonts w:ascii="Times New Roman" w:hAnsi="Times New Roman" w:cs="Times New Roman"/>
          <w:sz w:val="24"/>
          <w:szCs w:val="24"/>
        </w:rPr>
        <w:t>,</w:t>
      </w:r>
      <w:r w:rsidRPr="00EA4BFC">
        <w:rPr>
          <w:rFonts w:ascii="Times New Roman" w:hAnsi="Times New Roman" w:cs="Times New Roman"/>
          <w:sz w:val="24"/>
          <w:szCs w:val="24"/>
        </w:rPr>
        <w:t xml:space="preserve"> załatwiają większość swoich spraw, posyłają dzieci do szkoły </w:t>
      </w:r>
      <w:r w:rsidR="00B373F0">
        <w:rPr>
          <w:rFonts w:ascii="Times New Roman" w:hAnsi="Times New Roman" w:cs="Times New Roman"/>
          <w:sz w:val="24"/>
          <w:szCs w:val="24"/>
        </w:rPr>
        <w:t>i</w:t>
      </w:r>
      <w:r w:rsidRPr="00EA4BFC">
        <w:rPr>
          <w:rFonts w:ascii="Times New Roman" w:hAnsi="Times New Roman" w:cs="Times New Roman"/>
          <w:sz w:val="24"/>
          <w:szCs w:val="24"/>
        </w:rPr>
        <w:t xml:space="preserve"> przedszkola</w:t>
      </w:r>
      <w:r w:rsidR="00B373F0">
        <w:rPr>
          <w:rFonts w:ascii="Times New Roman" w:hAnsi="Times New Roman" w:cs="Times New Roman"/>
          <w:sz w:val="24"/>
          <w:szCs w:val="24"/>
        </w:rPr>
        <w:t xml:space="preserve"> – odległość</w:t>
      </w:r>
      <w:r w:rsidR="003452C7">
        <w:rPr>
          <w:rFonts w:ascii="Times New Roman" w:hAnsi="Times New Roman" w:cs="Times New Roman"/>
          <w:sz w:val="24"/>
          <w:szCs w:val="24"/>
        </w:rPr>
        <w:t xml:space="preserve"> do szkoły w Skopaniu wynosi ok</w:t>
      </w:r>
      <w:r w:rsidR="00B373F0">
        <w:rPr>
          <w:rFonts w:ascii="Times New Roman" w:hAnsi="Times New Roman" w:cs="Times New Roman"/>
          <w:sz w:val="24"/>
          <w:szCs w:val="24"/>
        </w:rPr>
        <w:t xml:space="preserve"> 1km, podczas gdy do szkoły w Baranowie Sandomierskim wynosi</w:t>
      </w:r>
      <w:r w:rsidR="003452C7">
        <w:rPr>
          <w:rFonts w:ascii="Times New Roman" w:hAnsi="Times New Roman" w:cs="Times New Roman"/>
          <w:sz w:val="24"/>
          <w:szCs w:val="24"/>
        </w:rPr>
        <w:t xml:space="preserve"> ok</w:t>
      </w:r>
      <w:r w:rsidR="00B373F0">
        <w:rPr>
          <w:rFonts w:ascii="Times New Roman" w:hAnsi="Times New Roman" w:cs="Times New Roman"/>
          <w:sz w:val="24"/>
          <w:szCs w:val="24"/>
        </w:rPr>
        <w:t xml:space="preserve"> 3,5km</w:t>
      </w:r>
      <w:r w:rsidRPr="00EA4BFC">
        <w:rPr>
          <w:rFonts w:ascii="Times New Roman" w:hAnsi="Times New Roman" w:cs="Times New Roman"/>
          <w:sz w:val="24"/>
          <w:szCs w:val="24"/>
        </w:rPr>
        <w:t xml:space="preserve">, korzystają z usług pocztowych czy bankowych itp. W </w:t>
      </w:r>
      <w:r w:rsidR="00B373F0">
        <w:rPr>
          <w:rFonts w:ascii="Times New Roman" w:hAnsi="Times New Roman" w:cs="Times New Roman"/>
          <w:sz w:val="24"/>
          <w:szCs w:val="24"/>
        </w:rPr>
        <w:t>bliskim</w:t>
      </w:r>
      <w:r w:rsidR="00B373F0" w:rsidRPr="00EA4BFC">
        <w:rPr>
          <w:rFonts w:ascii="Times New Roman" w:hAnsi="Times New Roman" w:cs="Times New Roman"/>
          <w:sz w:val="24"/>
          <w:szCs w:val="24"/>
        </w:rPr>
        <w:t xml:space="preserve"> </w:t>
      </w:r>
      <w:r w:rsidRPr="00EA4BFC">
        <w:rPr>
          <w:rFonts w:ascii="Times New Roman" w:hAnsi="Times New Roman" w:cs="Times New Roman"/>
          <w:sz w:val="24"/>
          <w:szCs w:val="24"/>
        </w:rPr>
        <w:t xml:space="preserve">zasięgu znajdują się obiekty sportowo-rekreacyjne, ośrodek zdrowia, kościół </w:t>
      </w:r>
      <w:r w:rsidR="00B373F0">
        <w:rPr>
          <w:rFonts w:ascii="Times New Roman" w:hAnsi="Times New Roman" w:cs="Times New Roman"/>
          <w:sz w:val="24"/>
          <w:szCs w:val="24"/>
        </w:rPr>
        <w:t>i</w:t>
      </w:r>
      <w:r w:rsidRPr="00EA4BFC">
        <w:rPr>
          <w:rFonts w:ascii="Times New Roman" w:hAnsi="Times New Roman" w:cs="Times New Roman"/>
          <w:sz w:val="24"/>
          <w:szCs w:val="24"/>
        </w:rPr>
        <w:t xml:space="preserve"> sklepy. Za zmianą obrębu przemawiają również związki </w:t>
      </w:r>
      <w:proofErr w:type="spellStart"/>
      <w:r w:rsidRPr="00EA4BFC">
        <w:rPr>
          <w:rFonts w:ascii="Times New Roman" w:hAnsi="Times New Roman" w:cs="Times New Roman"/>
          <w:sz w:val="24"/>
          <w:szCs w:val="24"/>
        </w:rPr>
        <w:t>funkcjonalno</w:t>
      </w:r>
      <w:proofErr w:type="spellEnd"/>
      <w:r w:rsidRPr="00EA4BFC">
        <w:rPr>
          <w:rFonts w:ascii="Times New Roman" w:hAnsi="Times New Roman" w:cs="Times New Roman"/>
          <w:sz w:val="24"/>
          <w:szCs w:val="24"/>
        </w:rPr>
        <w:t xml:space="preserve"> – przestrzenne. Przedmiotowy teren przynależący w chwili obecnej do miasta Baranów Sandomierski nie spełnia kryteriów, jakim odpowiadać winno miasto - są to tereny o funkcjach rolniczych, dominuje typ zabudowy zagrodowej, właściwy dla terenów wiejskich</w:t>
      </w:r>
    </w:p>
    <w:p w14:paraId="244FBA56" w14:textId="77777777" w:rsidR="00CE1A19" w:rsidRDefault="00CE1A19" w:rsidP="00EA4BFC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Burmistrz</w:t>
      </w:r>
      <w:r w:rsidRPr="00CE1A19">
        <w:rPr>
          <w:rFonts w:ascii="Times New Roman" w:hAnsi="Times New Roman" w:cs="Times New Roman"/>
          <w:sz w:val="24"/>
          <w:szCs w:val="24"/>
        </w:rPr>
        <w:t xml:space="preserve"> Miasta i Gminy Baranów Sandomierski</w:t>
      </w:r>
      <w:r w:rsidR="006A0596">
        <w:rPr>
          <w:rFonts w:ascii="Times New Roman" w:hAnsi="Times New Roman" w:cs="Times New Roman"/>
          <w:sz w:val="24"/>
          <w:szCs w:val="24"/>
        </w:rPr>
        <w:t>, działając na podstawie</w:t>
      </w:r>
      <w:r w:rsidRPr="00CE1A19">
        <w:rPr>
          <w:rFonts w:ascii="Times New Roman" w:hAnsi="Times New Roman" w:cs="Times New Roman"/>
          <w:sz w:val="24"/>
          <w:szCs w:val="24"/>
        </w:rPr>
        <w:t xml:space="preserve"> </w:t>
      </w:r>
      <w:r w:rsidR="006A0596">
        <w:rPr>
          <w:rFonts w:ascii="Times New Roman" w:hAnsi="Times New Roman" w:cs="Times New Roman"/>
          <w:sz w:val="24"/>
          <w:szCs w:val="24"/>
        </w:rPr>
        <w:br/>
      </w:r>
      <w:r w:rsidR="006A0596" w:rsidRPr="006A0596">
        <w:rPr>
          <w:rFonts w:ascii="Times New Roman" w:hAnsi="Times New Roman" w:cs="Times New Roman"/>
          <w:sz w:val="24"/>
          <w:szCs w:val="24"/>
        </w:rPr>
        <w:t xml:space="preserve">§ 3 </w:t>
      </w:r>
      <w:r w:rsidR="006A0596">
        <w:rPr>
          <w:rFonts w:ascii="Times New Roman" w:hAnsi="Times New Roman" w:cs="Times New Roman"/>
          <w:sz w:val="24"/>
          <w:szCs w:val="24"/>
        </w:rPr>
        <w:t>tej uchwały,</w:t>
      </w:r>
      <w:r w:rsidR="006A0596" w:rsidRPr="006A0596">
        <w:rPr>
          <w:rFonts w:ascii="Times New Roman" w:hAnsi="Times New Roman" w:cs="Times New Roman"/>
          <w:sz w:val="24"/>
          <w:szCs w:val="24"/>
        </w:rPr>
        <w:t xml:space="preserve"> </w:t>
      </w:r>
      <w:r w:rsidRPr="00CE1A19">
        <w:rPr>
          <w:rFonts w:ascii="Times New Roman" w:hAnsi="Times New Roman" w:cs="Times New Roman"/>
          <w:sz w:val="24"/>
          <w:szCs w:val="24"/>
        </w:rPr>
        <w:t>Zarządzeniem nr 9</w:t>
      </w:r>
      <w:r w:rsidR="000C445B">
        <w:rPr>
          <w:rFonts w:ascii="Times New Roman" w:hAnsi="Times New Roman" w:cs="Times New Roman"/>
          <w:sz w:val="24"/>
          <w:szCs w:val="24"/>
        </w:rPr>
        <w:t>2</w:t>
      </w:r>
      <w:r w:rsidRPr="00CE1A19">
        <w:rPr>
          <w:rFonts w:ascii="Times New Roman" w:hAnsi="Times New Roman" w:cs="Times New Roman"/>
          <w:sz w:val="24"/>
          <w:szCs w:val="24"/>
        </w:rPr>
        <w:t xml:space="preserve">/2025 z dnia 2 czerwca 2025 r. </w:t>
      </w:r>
      <w:r>
        <w:rPr>
          <w:rFonts w:ascii="Times New Roman" w:hAnsi="Times New Roman" w:cs="Times New Roman"/>
          <w:sz w:val="24"/>
          <w:szCs w:val="24"/>
        </w:rPr>
        <w:t xml:space="preserve">powołał komisję </w:t>
      </w:r>
      <w:r w:rsidR="006A059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 przeprowadzenia</w:t>
      </w:r>
      <w:r w:rsidR="006A0596">
        <w:rPr>
          <w:rFonts w:ascii="Times New Roman" w:hAnsi="Times New Roman" w:cs="Times New Roman"/>
          <w:sz w:val="24"/>
          <w:szCs w:val="24"/>
        </w:rPr>
        <w:t xml:space="preserve"> konsultacji</w:t>
      </w:r>
      <w:r>
        <w:rPr>
          <w:rFonts w:ascii="Times New Roman" w:hAnsi="Times New Roman" w:cs="Times New Roman"/>
          <w:sz w:val="24"/>
          <w:szCs w:val="24"/>
        </w:rPr>
        <w:t xml:space="preserve"> oraz wyznaczył terminy </w:t>
      </w:r>
      <w:r w:rsidR="006A0596">
        <w:rPr>
          <w:rFonts w:ascii="Times New Roman" w:hAnsi="Times New Roman" w:cs="Times New Roman"/>
          <w:sz w:val="24"/>
          <w:szCs w:val="24"/>
        </w:rPr>
        <w:t xml:space="preserve">przeprowadzenia </w:t>
      </w:r>
      <w:r>
        <w:rPr>
          <w:rFonts w:ascii="Times New Roman" w:hAnsi="Times New Roman" w:cs="Times New Roman"/>
          <w:sz w:val="24"/>
          <w:szCs w:val="24"/>
        </w:rPr>
        <w:t xml:space="preserve">konsultacji </w:t>
      </w:r>
      <w:r>
        <w:rPr>
          <w:rFonts w:ascii="Times New Roman" w:hAnsi="Times New Roman" w:cs="Times New Roman"/>
          <w:sz w:val="24"/>
          <w:szCs w:val="24"/>
        </w:rPr>
        <w:br/>
        <w:t xml:space="preserve">w poszczególnych miejscowościach. </w:t>
      </w:r>
    </w:p>
    <w:p w14:paraId="21AC3502" w14:textId="77777777" w:rsidR="00CE1A19" w:rsidRPr="00FD75D7" w:rsidRDefault="00CE1A19" w:rsidP="00FD75D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lastRenderedPageBreak/>
        <w:t>Konsultacje społeczne z mieszkańcami</w:t>
      </w:r>
      <w:r w:rsidRPr="00FD75D7">
        <w:rPr>
          <w:rFonts w:ascii="Times New Roman" w:hAnsi="Times New Roman" w:cs="Times New Roman"/>
        </w:rPr>
        <w:t xml:space="preserve"> </w:t>
      </w:r>
      <w:r w:rsidR="00FD75D7" w:rsidRPr="00FD75D7">
        <w:rPr>
          <w:rFonts w:ascii="Times New Roman" w:hAnsi="Times New Roman" w:cs="Times New Roman"/>
        </w:rPr>
        <w:t xml:space="preserve">miasta Baranów Sandomierski </w:t>
      </w:r>
      <w:r w:rsidRPr="00FD75D7">
        <w:rPr>
          <w:rFonts w:ascii="Times New Roman" w:hAnsi="Times New Roman" w:cs="Times New Roman"/>
          <w:sz w:val="24"/>
          <w:szCs w:val="24"/>
        </w:rPr>
        <w:t>przeprowadzone były poprzez:</w:t>
      </w:r>
    </w:p>
    <w:p w14:paraId="667A574E" w14:textId="77777777" w:rsidR="00CE1A19" w:rsidRPr="00CE1A19" w:rsidRDefault="00CE1A19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1A19">
        <w:rPr>
          <w:rFonts w:ascii="Times New Roman" w:hAnsi="Times New Roman" w:cs="Times New Roman"/>
          <w:sz w:val="24"/>
          <w:szCs w:val="24"/>
        </w:rPr>
        <w:t>1) wypełnienie formularzy konsultacyjn</w:t>
      </w:r>
      <w:r w:rsidR="00FD75D7">
        <w:rPr>
          <w:rFonts w:ascii="Times New Roman" w:hAnsi="Times New Roman" w:cs="Times New Roman"/>
          <w:sz w:val="24"/>
          <w:szCs w:val="24"/>
        </w:rPr>
        <w:t>ych na zebraniu z mieszkańcami M</w:t>
      </w:r>
      <w:r w:rsidRPr="00CE1A19">
        <w:rPr>
          <w:rFonts w:ascii="Times New Roman" w:hAnsi="Times New Roman" w:cs="Times New Roman"/>
          <w:sz w:val="24"/>
          <w:szCs w:val="24"/>
        </w:rPr>
        <w:t>iasta Baranów Sandomierski, które odbyło się w dniu</w:t>
      </w:r>
      <w:r w:rsidR="00EA46B6">
        <w:rPr>
          <w:rFonts w:ascii="Times New Roman" w:hAnsi="Times New Roman" w:cs="Times New Roman"/>
          <w:sz w:val="24"/>
          <w:szCs w:val="24"/>
        </w:rPr>
        <w:t xml:space="preserve"> 12 czerwca 2025 r. o godz. 19:0</w:t>
      </w:r>
      <w:r w:rsidRPr="00CE1A19">
        <w:rPr>
          <w:rFonts w:ascii="Times New Roman" w:hAnsi="Times New Roman" w:cs="Times New Roman"/>
          <w:sz w:val="24"/>
          <w:szCs w:val="24"/>
        </w:rPr>
        <w:t>0 w Miejsko-Gminnym Ośrodku Kultury w Baranowie Sandomierskim, 39-450 Baranów Sandomierski, ul. Fabryczna 39,</w:t>
      </w:r>
    </w:p>
    <w:p w14:paraId="7E743368" w14:textId="77777777" w:rsidR="0091549E" w:rsidRDefault="00CE1A19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1A19">
        <w:rPr>
          <w:rFonts w:ascii="Times New Roman" w:hAnsi="Times New Roman" w:cs="Times New Roman"/>
          <w:sz w:val="24"/>
          <w:szCs w:val="24"/>
        </w:rPr>
        <w:t>2) zebraniu ankiet konsultacyjnych od mieszkańców miasta Baranów Sandomierski, którzy nie uczestniczyli w zebraniu mieszkańców, w okresie od 18.06.2025 r. do 30.06.2025 r.</w:t>
      </w:r>
    </w:p>
    <w:p w14:paraId="4AE52872" w14:textId="77777777" w:rsidR="00FD75D7" w:rsidRDefault="00CE1A19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1A19">
        <w:rPr>
          <w:rFonts w:ascii="Times New Roman" w:hAnsi="Times New Roman" w:cs="Times New Roman"/>
          <w:sz w:val="24"/>
          <w:szCs w:val="24"/>
        </w:rPr>
        <w:t xml:space="preserve">Ogólna liczba mieszkańców miasta Baranów Sandomierski uprawnionych do udziału </w:t>
      </w:r>
      <w:r w:rsidR="00FD75D7">
        <w:rPr>
          <w:rFonts w:ascii="Times New Roman" w:hAnsi="Times New Roman" w:cs="Times New Roman"/>
          <w:sz w:val="24"/>
          <w:szCs w:val="24"/>
        </w:rPr>
        <w:br/>
      </w:r>
      <w:r w:rsidRPr="00CE1A19">
        <w:rPr>
          <w:rFonts w:ascii="Times New Roman" w:hAnsi="Times New Roman" w:cs="Times New Roman"/>
          <w:sz w:val="24"/>
          <w:szCs w:val="24"/>
        </w:rPr>
        <w:t>w konsultacjach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CE1A19">
        <w:rPr>
          <w:rFonts w:ascii="Times New Roman" w:hAnsi="Times New Roman" w:cs="Times New Roman"/>
          <w:sz w:val="24"/>
          <w:szCs w:val="24"/>
        </w:rPr>
        <w:t>edług stanu na dzień 30.06.2025 r.</w:t>
      </w:r>
      <w:r>
        <w:rPr>
          <w:rFonts w:ascii="Times New Roman" w:hAnsi="Times New Roman" w:cs="Times New Roman"/>
          <w:sz w:val="24"/>
          <w:szCs w:val="24"/>
        </w:rPr>
        <w:t xml:space="preserve"> wynosiła 1204 </w:t>
      </w:r>
      <w:r w:rsidRPr="00CE1A19">
        <w:rPr>
          <w:rFonts w:ascii="Times New Roman" w:hAnsi="Times New Roman" w:cs="Times New Roman"/>
          <w:sz w:val="24"/>
          <w:szCs w:val="24"/>
        </w:rPr>
        <w:t>mieszkańców</w:t>
      </w:r>
      <w:r w:rsidR="00FD75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4D8D6E" w14:textId="77777777" w:rsidR="00CE1A19" w:rsidRDefault="00FD75D7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Wyniki konsultacji przedstawiają się następująco: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D75D7" w:rsidRPr="00A06924" w14:paraId="1212747D" w14:textId="77777777" w:rsidTr="00B41686">
        <w:tc>
          <w:tcPr>
            <w:tcW w:w="2265" w:type="dxa"/>
          </w:tcPr>
          <w:p w14:paraId="3E37A401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Głosy</w:t>
            </w:r>
          </w:p>
        </w:tc>
        <w:tc>
          <w:tcPr>
            <w:tcW w:w="2265" w:type="dxa"/>
          </w:tcPr>
          <w:p w14:paraId="779B9B8B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Konsultacje</w:t>
            </w:r>
            <w:r w:rsidR="006A0596">
              <w:rPr>
                <w:b/>
                <w:sz w:val="24"/>
                <w:szCs w:val="24"/>
              </w:rPr>
              <w:t xml:space="preserve">            na zebraniu</w:t>
            </w:r>
          </w:p>
        </w:tc>
        <w:tc>
          <w:tcPr>
            <w:tcW w:w="2266" w:type="dxa"/>
          </w:tcPr>
          <w:p w14:paraId="27AB13E4" w14:textId="77777777" w:rsidR="00FD75D7" w:rsidRPr="00A06924" w:rsidRDefault="006A059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Konsultacje                    w formie </w:t>
            </w:r>
            <w:r w:rsidR="00FD75D7" w:rsidRPr="00A06924">
              <w:rPr>
                <w:b/>
                <w:sz w:val="24"/>
                <w:szCs w:val="24"/>
              </w:rPr>
              <w:t>Ankiety</w:t>
            </w:r>
          </w:p>
        </w:tc>
        <w:tc>
          <w:tcPr>
            <w:tcW w:w="2266" w:type="dxa"/>
          </w:tcPr>
          <w:p w14:paraId="6926D6F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Razem</w:t>
            </w:r>
          </w:p>
        </w:tc>
      </w:tr>
      <w:tr w:rsidR="00FD75D7" w:rsidRPr="00A06924" w14:paraId="1195B130" w14:textId="77777777" w:rsidTr="00B41686">
        <w:tc>
          <w:tcPr>
            <w:tcW w:w="2265" w:type="dxa"/>
          </w:tcPr>
          <w:p w14:paraId="690BAB4F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Za</w:t>
            </w:r>
          </w:p>
        </w:tc>
        <w:tc>
          <w:tcPr>
            <w:tcW w:w="2265" w:type="dxa"/>
          </w:tcPr>
          <w:p w14:paraId="7FB7F5F9" w14:textId="77777777" w:rsidR="00FD75D7" w:rsidRPr="00A06924" w:rsidRDefault="00FD75D7" w:rsidP="00EA46B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2</w:t>
            </w:r>
            <w:r w:rsidR="00EA46B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266" w:type="dxa"/>
          </w:tcPr>
          <w:p w14:paraId="4F645076" w14:textId="77777777" w:rsidR="00FD75D7" w:rsidRPr="00A06924" w:rsidRDefault="00EA46B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</w:t>
            </w:r>
          </w:p>
        </w:tc>
        <w:tc>
          <w:tcPr>
            <w:tcW w:w="2266" w:type="dxa"/>
          </w:tcPr>
          <w:p w14:paraId="566F9436" w14:textId="77777777" w:rsidR="00FD75D7" w:rsidRPr="00A06924" w:rsidRDefault="00FD75D7" w:rsidP="00EA46B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</w:t>
            </w:r>
            <w:r w:rsidR="00EA46B6">
              <w:rPr>
                <w:b/>
                <w:sz w:val="24"/>
                <w:szCs w:val="24"/>
              </w:rPr>
              <w:t>52</w:t>
            </w:r>
          </w:p>
        </w:tc>
      </w:tr>
      <w:tr w:rsidR="00FD75D7" w:rsidRPr="00A06924" w14:paraId="01F7F8CF" w14:textId="77777777" w:rsidTr="00B41686">
        <w:tc>
          <w:tcPr>
            <w:tcW w:w="2265" w:type="dxa"/>
          </w:tcPr>
          <w:p w14:paraId="36BB428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Przeciw</w:t>
            </w:r>
          </w:p>
        </w:tc>
        <w:tc>
          <w:tcPr>
            <w:tcW w:w="2265" w:type="dxa"/>
          </w:tcPr>
          <w:p w14:paraId="48F4D2F8" w14:textId="77777777" w:rsidR="00FD75D7" w:rsidRPr="00A06924" w:rsidRDefault="00EA46B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734E5353" w14:textId="77777777" w:rsidR="00FD75D7" w:rsidRPr="00A06924" w:rsidRDefault="00EA46B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266" w:type="dxa"/>
          </w:tcPr>
          <w:p w14:paraId="1EDF9230" w14:textId="77777777" w:rsidR="00FD75D7" w:rsidRPr="00A06924" w:rsidRDefault="00EA46B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FD75D7" w:rsidRPr="00A06924" w14:paraId="238F77B9" w14:textId="77777777" w:rsidTr="00B41686">
        <w:tc>
          <w:tcPr>
            <w:tcW w:w="2265" w:type="dxa"/>
          </w:tcPr>
          <w:p w14:paraId="2110C79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Nie mam zdania</w:t>
            </w:r>
          </w:p>
        </w:tc>
        <w:tc>
          <w:tcPr>
            <w:tcW w:w="2265" w:type="dxa"/>
          </w:tcPr>
          <w:p w14:paraId="1BC67E2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28E327F1" w14:textId="77777777" w:rsidR="00FD75D7" w:rsidRPr="00A06924" w:rsidRDefault="00EA46B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266" w:type="dxa"/>
          </w:tcPr>
          <w:p w14:paraId="2D8006BE" w14:textId="77777777" w:rsidR="00FD75D7" w:rsidRPr="00A06924" w:rsidRDefault="00EA46B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</w:tr>
      <w:tr w:rsidR="00FD75D7" w:rsidRPr="00A06924" w14:paraId="5E52AB04" w14:textId="77777777" w:rsidTr="00B41686">
        <w:tc>
          <w:tcPr>
            <w:tcW w:w="2265" w:type="dxa"/>
          </w:tcPr>
          <w:p w14:paraId="51F0BFBC" w14:textId="77777777" w:rsidR="00FD75D7" w:rsidRPr="00A06924" w:rsidRDefault="00FD75D7" w:rsidP="00B41686">
            <w:pPr>
              <w:jc w:val="right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ŁĄCZNIE</w:t>
            </w:r>
          </w:p>
        </w:tc>
        <w:tc>
          <w:tcPr>
            <w:tcW w:w="2265" w:type="dxa"/>
          </w:tcPr>
          <w:p w14:paraId="1BF86CB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266" w:type="dxa"/>
          </w:tcPr>
          <w:p w14:paraId="24702F2E" w14:textId="77777777" w:rsidR="00FD75D7" w:rsidRPr="00A06924" w:rsidRDefault="00FD75D7" w:rsidP="00EA46B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</w:t>
            </w:r>
            <w:r w:rsidR="00EA46B6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266" w:type="dxa"/>
          </w:tcPr>
          <w:p w14:paraId="7ECECB1A" w14:textId="77777777" w:rsidR="00FD75D7" w:rsidRPr="00A06924" w:rsidRDefault="00FD75D7" w:rsidP="00EA46B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</w:t>
            </w:r>
            <w:r w:rsidR="00EA46B6">
              <w:rPr>
                <w:b/>
                <w:sz w:val="24"/>
                <w:szCs w:val="24"/>
              </w:rPr>
              <w:t>74</w:t>
            </w:r>
          </w:p>
        </w:tc>
      </w:tr>
    </w:tbl>
    <w:p w14:paraId="24779AFC" w14:textId="77777777" w:rsidR="00FD75D7" w:rsidRDefault="00FD75D7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8189EB" w14:textId="77777777" w:rsidR="00FD75D7" w:rsidRPr="00FD75D7" w:rsidRDefault="00FD75D7" w:rsidP="00FD75D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>Konsultacje społeczne</w:t>
      </w:r>
      <w:r>
        <w:rPr>
          <w:rFonts w:ascii="Times New Roman" w:hAnsi="Times New Roman" w:cs="Times New Roman"/>
          <w:sz w:val="24"/>
          <w:szCs w:val="24"/>
        </w:rPr>
        <w:t xml:space="preserve"> z mieszkańcami miejscowości </w:t>
      </w:r>
      <w:r w:rsidR="00EA46B6">
        <w:rPr>
          <w:rFonts w:ascii="Times New Roman" w:hAnsi="Times New Roman" w:cs="Times New Roman"/>
          <w:sz w:val="24"/>
          <w:szCs w:val="24"/>
        </w:rPr>
        <w:t>Skopanie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5D7">
        <w:rPr>
          <w:rFonts w:ascii="Times New Roman" w:hAnsi="Times New Roman" w:cs="Times New Roman"/>
          <w:sz w:val="24"/>
          <w:szCs w:val="24"/>
        </w:rPr>
        <w:t>przeprowadzone były poprzez:</w:t>
      </w:r>
    </w:p>
    <w:p w14:paraId="5394C414" w14:textId="77777777" w:rsidR="00413F62" w:rsidRPr="00413F62" w:rsidRDefault="00413F62" w:rsidP="00413F62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3F62">
        <w:rPr>
          <w:rFonts w:ascii="Times New Roman" w:hAnsi="Times New Roman" w:cs="Times New Roman"/>
          <w:sz w:val="24"/>
          <w:szCs w:val="24"/>
        </w:rPr>
        <w:t>1) wypełnienie formularzy konsultacyjnych na zebraniu z mieszkańcami miejscowości Skopanie, które odbyło się w dniu 17 czerwca 2025 r. o godz. 17: 30 w Domu Ludowym Skopanie, 39-451 Skopanie, ul. Św. Floriana 1,</w:t>
      </w:r>
    </w:p>
    <w:p w14:paraId="0D330697" w14:textId="77777777" w:rsidR="00FD75D7" w:rsidRPr="00FD75D7" w:rsidRDefault="00413F62" w:rsidP="00413F62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3F62">
        <w:rPr>
          <w:rFonts w:ascii="Times New Roman" w:hAnsi="Times New Roman" w:cs="Times New Roman"/>
          <w:sz w:val="24"/>
          <w:szCs w:val="24"/>
        </w:rPr>
        <w:t xml:space="preserve">2) zebraniu ankiet konsultacyjnych od mieszkańców miejscowości Skopanie, którzy nie uczestniczyli w zebraniu mieszkańców, w okresie od 18.06.2025 r. do 30.06.2025 </w:t>
      </w:r>
      <w:r>
        <w:rPr>
          <w:rFonts w:ascii="Times New Roman" w:hAnsi="Times New Roman" w:cs="Times New Roman"/>
          <w:sz w:val="24"/>
          <w:szCs w:val="24"/>
        </w:rPr>
        <w:t>r</w:t>
      </w:r>
      <w:r w:rsidR="00FD75D7" w:rsidRPr="00FD75D7">
        <w:rPr>
          <w:rFonts w:ascii="Times New Roman" w:hAnsi="Times New Roman" w:cs="Times New Roman"/>
          <w:sz w:val="24"/>
          <w:szCs w:val="24"/>
        </w:rPr>
        <w:t>.</w:t>
      </w:r>
    </w:p>
    <w:p w14:paraId="799081BB" w14:textId="77777777" w:rsidR="00FD75D7" w:rsidRPr="008601DB" w:rsidRDefault="00FD75D7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 xml:space="preserve">Ogólna liczba mieszkańców miejscowości </w:t>
      </w:r>
      <w:r w:rsidR="00962728">
        <w:rPr>
          <w:rFonts w:ascii="Times New Roman" w:hAnsi="Times New Roman" w:cs="Times New Roman"/>
          <w:sz w:val="24"/>
          <w:szCs w:val="24"/>
        </w:rPr>
        <w:t xml:space="preserve">Skopanie </w:t>
      </w:r>
      <w:r w:rsidRPr="00FD75D7">
        <w:rPr>
          <w:rFonts w:ascii="Times New Roman" w:hAnsi="Times New Roman" w:cs="Times New Roman"/>
          <w:sz w:val="24"/>
          <w:szCs w:val="24"/>
        </w:rPr>
        <w:t xml:space="preserve">uprawnionych do udziału </w:t>
      </w:r>
      <w:r w:rsidR="0020425C">
        <w:rPr>
          <w:rFonts w:ascii="Times New Roman" w:hAnsi="Times New Roman" w:cs="Times New Roman"/>
          <w:sz w:val="24"/>
          <w:szCs w:val="24"/>
        </w:rPr>
        <w:br/>
      </w:r>
      <w:r w:rsidRPr="00FD75D7">
        <w:rPr>
          <w:rFonts w:ascii="Times New Roman" w:hAnsi="Times New Roman" w:cs="Times New Roman"/>
          <w:sz w:val="24"/>
          <w:szCs w:val="24"/>
        </w:rPr>
        <w:t>w konsultacjach</w:t>
      </w:r>
      <w:r w:rsidRPr="00FD75D7">
        <w:t xml:space="preserve"> </w:t>
      </w:r>
      <w:r w:rsidRPr="00FD75D7">
        <w:rPr>
          <w:rFonts w:ascii="Times New Roman" w:hAnsi="Times New Roman" w:cs="Times New Roman"/>
          <w:sz w:val="24"/>
          <w:szCs w:val="24"/>
        </w:rPr>
        <w:t xml:space="preserve">według stanu na dzień 30.06.2025 r. </w:t>
      </w:r>
      <w:r>
        <w:rPr>
          <w:rFonts w:ascii="Times New Roman" w:hAnsi="Times New Roman" w:cs="Times New Roman"/>
          <w:sz w:val="24"/>
          <w:szCs w:val="24"/>
        </w:rPr>
        <w:t xml:space="preserve">wynosiła </w:t>
      </w:r>
      <w:r w:rsidRPr="00FD75D7">
        <w:rPr>
          <w:rFonts w:ascii="Times New Roman" w:hAnsi="Times New Roman" w:cs="Times New Roman"/>
          <w:sz w:val="24"/>
          <w:szCs w:val="24"/>
        </w:rPr>
        <w:t>2</w:t>
      </w:r>
      <w:r w:rsidR="00413F62">
        <w:rPr>
          <w:rFonts w:ascii="Times New Roman" w:hAnsi="Times New Roman" w:cs="Times New Roman"/>
          <w:sz w:val="24"/>
          <w:szCs w:val="24"/>
        </w:rPr>
        <w:t>065</w:t>
      </w:r>
      <w:r w:rsidRPr="00FD75D7">
        <w:rPr>
          <w:rFonts w:ascii="Times New Roman" w:hAnsi="Times New Roman" w:cs="Times New Roman"/>
          <w:sz w:val="24"/>
          <w:szCs w:val="24"/>
        </w:rPr>
        <w:t xml:space="preserve"> </w:t>
      </w:r>
      <w:r w:rsidR="0020425C" w:rsidRPr="00FD75D7">
        <w:rPr>
          <w:rFonts w:ascii="Times New Roman" w:hAnsi="Times New Roman" w:cs="Times New Roman"/>
          <w:sz w:val="24"/>
          <w:szCs w:val="24"/>
        </w:rPr>
        <w:t>mieszkańców.</w:t>
      </w:r>
    </w:p>
    <w:p w14:paraId="69846D61" w14:textId="35782057" w:rsidR="006A0596" w:rsidRPr="006E04D7" w:rsidRDefault="00FD75D7" w:rsidP="006E04D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>Wyniki konsultacji przedstawiają się następująco:</w:t>
      </w:r>
    </w:p>
    <w:p w14:paraId="18650213" w14:textId="77777777" w:rsidR="006A0596" w:rsidRPr="00A06924" w:rsidRDefault="006A0596" w:rsidP="00FD75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D75D7" w:rsidRPr="00A06924" w14:paraId="13CE35E0" w14:textId="77777777" w:rsidTr="00B41686">
        <w:tc>
          <w:tcPr>
            <w:tcW w:w="2265" w:type="dxa"/>
          </w:tcPr>
          <w:p w14:paraId="760D5297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Głosy</w:t>
            </w:r>
          </w:p>
        </w:tc>
        <w:tc>
          <w:tcPr>
            <w:tcW w:w="2265" w:type="dxa"/>
          </w:tcPr>
          <w:p w14:paraId="782653D4" w14:textId="77777777" w:rsidR="00FD75D7" w:rsidRPr="00A06924" w:rsidRDefault="006A0596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Konsultacje</w:t>
            </w:r>
            <w:r>
              <w:rPr>
                <w:b/>
                <w:sz w:val="24"/>
                <w:szCs w:val="24"/>
              </w:rPr>
              <w:t xml:space="preserve">            na zebraniu</w:t>
            </w:r>
          </w:p>
        </w:tc>
        <w:tc>
          <w:tcPr>
            <w:tcW w:w="2266" w:type="dxa"/>
          </w:tcPr>
          <w:p w14:paraId="716AD849" w14:textId="77777777" w:rsidR="00FD75D7" w:rsidRPr="00A06924" w:rsidRDefault="006A0596" w:rsidP="00B41686">
            <w:pPr>
              <w:jc w:val="center"/>
              <w:rPr>
                <w:b/>
                <w:sz w:val="24"/>
                <w:szCs w:val="24"/>
              </w:rPr>
            </w:pPr>
            <w:r w:rsidRPr="006A0596">
              <w:rPr>
                <w:b/>
                <w:sz w:val="24"/>
                <w:szCs w:val="24"/>
              </w:rPr>
              <w:t>Konsultacje                    w formie Ankiety</w:t>
            </w:r>
          </w:p>
        </w:tc>
        <w:tc>
          <w:tcPr>
            <w:tcW w:w="2266" w:type="dxa"/>
          </w:tcPr>
          <w:p w14:paraId="2AF8547E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Razem</w:t>
            </w:r>
          </w:p>
        </w:tc>
      </w:tr>
      <w:tr w:rsidR="00FD75D7" w:rsidRPr="00A06924" w14:paraId="7FCC2B96" w14:textId="77777777" w:rsidTr="00B41686">
        <w:tc>
          <w:tcPr>
            <w:tcW w:w="2265" w:type="dxa"/>
          </w:tcPr>
          <w:p w14:paraId="68F58C84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Za</w:t>
            </w:r>
          </w:p>
        </w:tc>
        <w:tc>
          <w:tcPr>
            <w:tcW w:w="2265" w:type="dxa"/>
          </w:tcPr>
          <w:p w14:paraId="2F1CA25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788D674E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152</w:t>
            </w:r>
          </w:p>
        </w:tc>
        <w:tc>
          <w:tcPr>
            <w:tcW w:w="2266" w:type="dxa"/>
          </w:tcPr>
          <w:p w14:paraId="63C10AE7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152</w:t>
            </w:r>
          </w:p>
        </w:tc>
      </w:tr>
      <w:tr w:rsidR="00FD75D7" w:rsidRPr="00A06924" w14:paraId="23287957" w14:textId="77777777" w:rsidTr="00B41686">
        <w:tc>
          <w:tcPr>
            <w:tcW w:w="2265" w:type="dxa"/>
          </w:tcPr>
          <w:p w14:paraId="56B11A5E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Przeciw</w:t>
            </w:r>
          </w:p>
        </w:tc>
        <w:tc>
          <w:tcPr>
            <w:tcW w:w="2265" w:type="dxa"/>
          </w:tcPr>
          <w:p w14:paraId="634D722C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266" w:type="dxa"/>
          </w:tcPr>
          <w:p w14:paraId="2D21DCA6" w14:textId="77777777" w:rsidR="00FD75D7" w:rsidRPr="00A06924" w:rsidRDefault="00FD75D7" w:rsidP="00413F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413F62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266" w:type="dxa"/>
          </w:tcPr>
          <w:p w14:paraId="071A9DE8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143</w:t>
            </w:r>
          </w:p>
        </w:tc>
      </w:tr>
      <w:tr w:rsidR="00FD75D7" w:rsidRPr="00A06924" w14:paraId="6EB9C0DE" w14:textId="77777777" w:rsidTr="00B41686">
        <w:tc>
          <w:tcPr>
            <w:tcW w:w="2265" w:type="dxa"/>
          </w:tcPr>
          <w:p w14:paraId="62C3D0F3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Nie mam zdania</w:t>
            </w:r>
          </w:p>
        </w:tc>
        <w:tc>
          <w:tcPr>
            <w:tcW w:w="2265" w:type="dxa"/>
          </w:tcPr>
          <w:p w14:paraId="0D33EC06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1BF24B51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14:paraId="3940318D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FD75D7" w:rsidRPr="00A06924" w14:paraId="39657535" w14:textId="77777777" w:rsidTr="00B41686">
        <w:tc>
          <w:tcPr>
            <w:tcW w:w="2265" w:type="dxa"/>
          </w:tcPr>
          <w:p w14:paraId="6728EBE6" w14:textId="77777777" w:rsidR="00FD75D7" w:rsidRPr="00A06924" w:rsidRDefault="00FD75D7" w:rsidP="00B41686">
            <w:pPr>
              <w:jc w:val="right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ŁĄCZNIE</w:t>
            </w:r>
          </w:p>
        </w:tc>
        <w:tc>
          <w:tcPr>
            <w:tcW w:w="2265" w:type="dxa"/>
          </w:tcPr>
          <w:p w14:paraId="27EEBC16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266" w:type="dxa"/>
          </w:tcPr>
          <w:p w14:paraId="0CB25031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288</w:t>
            </w:r>
          </w:p>
        </w:tc>
        <w:tc>
          <w:tcPr>
            <w:tcW w:w="2266" w:type="dxa"/>
          </w:tcPr>
          <w:p w14:paraId="2FBB241F" w14:textId="77777777" w:rsidR="00FD75D7" w:rsidRPr="00A06924" w:rsidRDefault="00413F62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287</w:t>
            </w:r>
          </w:p>
        </w:tc>
      </w:tr>
    </w:tbl>
    <w:p w14:paraId="044E31B9" w14:textId="77777777" w:rsidR="0091549E" w:rsidRDefault="0091549E" w:rsidP="00FD75D7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64B1FD" w14:textId="716EE3CE" w:rsidR="00B373F0" w:rsidRPr="008601DB" w:rsidRDefault="006A0596" w:rsidP="006A0596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596">
        <w:rPr>
          <w:rFonts w:ascii="Times New Roman" w:hAnsi="Times New Roman" w:cs="Times New Roman"/>
          <w:sz w:val="24"/>
          <w:szCs w:val="24"/>
        </w:rPr>
        <w:t xml:space="preserve">Podjęcie uchwały </w:t>
      </w:r>
      <w:r w:rsidR="0020425C">
        <w:rPr>
          <w:rFonts w:ascii="Times New Roman" w:hAnsi="Times New Roman" w:cs="Times New Roman"/>
          <w:sz w:val="24"/>
          <w:szCs w:val="24"/>
        </w:rPr>
        <w:t>jest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0596">
        <w:rPr>
          <w:rFonts w:ascii="Times New Roman" w:hAnsi="Times New Roman" w:cs="Times New Roman"/>
          <w:sz w:val="24"/>
          <w:szCs w:val="24"/>
        </w:rPr>
        <w:t>niezbędne dla nadania dalszego biegu sprawie proponowanej zmiany granic, tj. złożenia wniosku do Ministra Spraw Wewnętrznych i Administracji za pośrednictwem Wojewody Podkarpackiego.</w:t>
      </w:r>
    </w:p>
    <w:p w14:paraId="4D21121C" w14:textId="77777777" w:rsidR="0020425C" w:rsidRDefault="0020425C" w:rsidP="00594907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C0ACCB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E96C71" w14:textId="77777777" w:rsidR="006E04D7" w:rsidRDefault="006E04D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F20185" w14:textId="77777777" w:rsidR="006E04D7" w:rsidRDefault="006E04D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311651" w14:textId="77777777" w:rsidR="006E04D7" w:rsidRDefault="006E04D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321AD0" w14:textId="77777777" w:rsidR="006E04D7" w:rsidRDefault="006E04D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B19B72" w14:textId="426543DE" w:rsidR="00D82163" w:rsidRPr="00D82163" w:rsidRDefault="00897A38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D82163" w:rsidRPr="00D82163">
        <w:rPr>
          <w:rFonts w:ascii="Times New Roman" w:hAnsi="Times New Roman" w:cs="Times New Roman"/>
          <w:sz w:val="24"/>
          <w:szCs w:val="24"/>
        </w:rPr>
        <w:t xml:space="preserve">ałącznik nr </w:t>
      </w:r>
      <w:r w:rsidR="0028078D">
        <w:rPr>
          <w:rFonts w:ascii="Times New Roman" w:hAnsi="Times New Roman" w:cs="Times New Roman"/>
          <w:sz w:val="24"/>
          <w:szCs w:val="24"/>
        </w:rPr>
        <w:t>1</w:t>
      </w:r>
      <w:r w:rsidR="00D82163" w:rsidRPr="00D82163">
        <w:rPr>
          <w:rFonts w:ascii="Times New Roman" w:hAnsi="Times New Roman" w:cs="Times New Roman"/>
          <w:sz w:val="24"/>
          <w:szCs w:val="24"/>
        </w:rPr>
        <w:t xml:space="preserve"> do uchwały </w:t>
      </w:r>
      <w:r w:rsidR="007038BE" w:rsidRPr="00D82163">
        <w:rPr>
          <w:rFonts w:ascii="Times New Roman" w:hAnsi="Times New Roman" w:cs="Times New Roman"/>
          <w:sz w:val="24"/>
          <w:szCs w:val="24"/>
        </w:rPr>
        <w:t xml:space="preserve">nr </w:t>
      </w:r>
      <w:r w:rsidR="006E04D7">
        <w:rPr>
          <w:rFonts w:ascii="Times New Roman" w:hAnsi="Times New Roman" w:cs="Times New Roman"/>
          <w:sz w:val="24"/>
          <w:szCs w:val="24"/>
        </w:rPr>
        <w:t xml:space="preserve">XXVIII/   </w:t>
      </w:r>
      <w:r w:rsidR="00CE1A19" w:rsidRPr="00CE1A19">
        <w:rPr>
          <w:rFonts w:ascii="Times New Roman" w:hAnsi="Times New Roman" w:cs="Times New Roman"/>
          <w:sz w:val="24"/>
          <w:szCs w:val="24"/>
        </w:rPr>
        <w:t>/2</w:t>
      </w:r>
      <w:r w:rsidR="006D7266">
        <w:rPr>
          <w:rFonts w:ascii="Times New Roman" w:hAnsi="Times New Roman" w:cs="Times New Roman"/>
          <w:sz w:val="24"/>
          <w:szCs w:val="24"/>
        </w:rPr>
        <w:t>6</w:t>
      </w:r>
    </w:p>
    <w:p w14:paraId="52A54AFD" w14:textId="77777777" w:rsidR="00D82163" w:rsidRPr="00D82163" w:rsidRDefault="00D82163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2163">
        <w:rPr>
          <w:rFonts w:ascii="Times New Roman" w:hAnsi="Times New Roman" w:cs="Times New Roman"/>
          <w:sz w:val="24"/>
          <w:szCs w:val="24"/>
        </w:rPr>
        <w:t>Rady Miejskiej w Baranowie Sandomierskim</w:t>
      </w:r>
    </w:p>
    <w:p w14:paraId="2A3ABF4D" w14:textId="7325AD1F" w:rsidR="00DC7E60" w:rsidRDefault="00D82163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2163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7038BE">
        <w:rPr>
          <w:rFonts w:ascii="Times New Roman" w:hAnsi="Times New Roman" w:cs="Times New Roman"/>
          <w:sz w:val="24"/>
          <w:szCs w:val="24"/>
        </w:rPr>
        <w:t xml:space="preserve">                       z dnia </w:t>
      </w:r>
      <w:r w:rsidR="006E04D7">
        <w:rPr>
          <w:rFonts w:ascii="Times New Roman" w:hAnsi="Times New Roman" w:cs="Times New Roman"/>
          <w:sz w:val="24"/>
          <w:szCs w:val="24"/>
        </w:rPr>
        <w:t xml:space="preserve">   lutego</w:t>
      </w:r>
      <w:r w:rsidRPr="00D82163">
        <w:rPr>
          <w:rFonts w:ascii="Times New Roman" w:hAnsi="Times New Roman" w:cs="Times New Roman"/>
          <w:sz w:val="24"/>
          <w:szCs w:val="24"/>
        </w:rPr>
        <w:t xml:space="preserve"> 202</w:t>
      </w:r>
      <w:r w:rsidR="006D7266">
        <w:rPr>
          <w:rFonts w:ascii="Times New Roman" w:hAnsi="Times New Roman" w:cs="Times New Roman"/>
          <w:sz w:val="24"/>
          <w:szCs w:val="24"/>
        </w:rPr>
        <w:t>6</w:t>
      </w:r>
      <w:r w:rsidRPr="00D82163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2AC9BC53" w14:textId="77777777" w:rsidR="00DC7E60" w:rsidRDefault="00DC7E60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4A7D58" w14:textId="77777777" w:rsidR="004B51A7" w:rsidRPr="00CE1A19" w:rsidRDefault="00897A38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A19">
        <w:rPr>
          <w:rFonts w:ascii="Times New Roman" w:hAnsi="Times New Roman" w:cs="Times New Roman"/>
          <w:b/>
          <w:sz w:val="24"/>
          <w:szCs w:val="24"/>
        </w:rPr>
        <w:t>1. Zmiana</w:t>
      </w:r>
      <w:r w:rsidR="00D82163" w:rsidRPr="00CE1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A19" w:rsidRPr="00CE1A19">
        <w:rPr>
          <w:rFonts w:ascii="Times New Roman" w:hAnsi="Times New Roman" w:cs="Times New Roman"/>
          <w:b/>
          <w:sz w:val="24"/>
          <w:szCs w:val="24"/>
        </w:rPr>
        <w:t>polegająca</w:t>
      </w:r>
      <w:r w:rsidRPr="00CE1A19">
        <w:rPr>
          <w:rFonts w:ascii="Times New Roman" w:hAnsi="Times New Roman" w:cs="Times New Roman"/>
          <w:b/>
          <w:sz w:val="24"/>
          <w:szCs w:val="24"/>
        </w:rPr>
        <w:t xml:space="preserve"> na włączeniu </w:t>
      </w:r>
      <w:r w:rsidR="00413F62" w:rsidRPr="00413F62">
        <w:rPr>
          <w:rFonts w:ascii="Times New Roman" w:hAnsi="Times New Roman" w:cs="Times New Roman"/>
          <w:b/>
          <w:sz w:val="24"/>
          <w:szCs w:val="24"/>
        </w:rPr>
        <w:t>do miejscowości Skopanie</w:t>
      </w:r>
      <w:r w:rsidR="00413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F62" w:rsidRPr="00CE1A19">
        <w:rPr>
          <w:rFonts w:ascii="Times New Roman" w:hAnsi="Times New Roman" w:cs="Times New Roman"/>
          <w:b/>
          <w:sz w:val="24"/>
          <w:szCs w:val="24"/>
        </w:rPr>
        <w:t xml:space="preserve">części obszaru </w:t>
      </w:r>
      <w:r w:rsidR="00413F62">
        <w:rPr>
          <w:rFonts w:ascii="Times New Roman" w:hAnsi="Times New Roman" w:cs="Times New Roman"/>
          <w:b/>
          <w:sz w:val="24"/>
          <w:szCs w:val="24"/>
        </w:rPr>
        <w:t>miasta Baranów Sandomierski.</w:t>
      </w:r>
    </w:p>
    <w:p w14:paraId="7CB74D7D" w14:textId="77777777" w:rsidR="00D82163" w:rsidRDefault="00D82163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24C147" w14:textId="77777777" w:rsidR="00413F62" w:rsidRDefault="00413F62" w:rsidP="00413F6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3BABFF7" wp14:editId="7E6324B1">
            <wp:extent cx="4181475" cy="25048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252" t="25324" r="20332" b="12992"/>
                    <a:stretch/>
                  </pic:blipFill>
                  <pic:spPr bwMode="auto">
                    <a:xfrm>
                      <a:off x="0" y="0"/>
                      <a:ext cx="4250257" cy="254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786D9" w14:textId="77777777" w:rsidR="00413F62" w:rsidRDefault="00413F62" w:rsidP="00413F62">
      <w:pPr>
        <w:spacing w:line="240" w:lineRule="auto"/>
        <w:contextualSpacing/>
        <w:jc w:val="both"/>
        <w:rPr>
          <w:noProof/>
          <w:lang w:eastAsia="pl-PL"/>
        </w:rPr>
      </w:pPr>
    </w:p>
    <w:p w14:paraId="019D2CAB" w14:textId="77777777" w:rsidR="00413F62" w:rsidRPr="005C70EB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5C70EB">
        <w:rPr>
          <w:rFonts w:ascii="Times New Roman" w:hAnsi="Times New Roman" w:cs="Times New Roman"/>
        </w:rPr>
        <w:t xml:space="preserve">Numery ewidencyjne działek objętych planowaną zmianą granic (wyłączenie z miasta Baranów Sandomierski i włączenie do miejscowości Skopanie): 2029/5, 2028, 2027, 2026/1, 2026/2, 2030/1, 2030/2, 2030/3, 2035, 2029/6, 2029/7, 2029/8, 2029/9, 2029/10, 2029/11, 2029/12, 2029/13, 2029/14, 2029/15, 2029/16, 2029/1, 2029/2, 2029/3, 2031/4, 2031/3, 2031/2, 2033, 2036/1, 2032, 2034/1, 2036/2, 2034/2, 2036/3, 2034/3, 2037/1, </w:t>
      </w:r>
      <w:r>
        <w:rPr>
          <w:rFonts w:ascii="Times New Roman" w:hAnsi="Times New Roman" w:cs="Times New Roman"/>
        </w:rPr>
        <w:t>2038/8, 2038/7, 2038/6, 2038/5</w:t>
      </w:r>
      <w:r w:rsidRPr="005C70EB">
        <w:rPr>
          <w:rFonts w:ascii="Times New Roman" w:hAnsi="Times New Roman" w:cs="Times New Roman"/>
        </w:rPr>
        <w:t>, 2038/3, 2038/2, 2037/2, 2039, 2040, 2041, 2042, 2043, 2044.</w:t>
      </w:r>
      <w:r>
        <w:rPr>
          <w:rFonts w:ascii="Times New Roman" w:hAnsi="Times New Roman" w:cs="Times New Roman"/>
        </w:rPr>
        <w:t>2038/4</w:t>
      </w:r>
    </w:p>
    <w:p w14:paraId="05C75CF0" w14:textId="77777777" w:rsidR="00413F62" w:rsidRDefault="00413F62" w:rsidP="007E6A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451B3C" w14:textId="77777777" w:rsidR="00CE1A19" w:rsidRPr="00CE1A19" w:rsidRDefault="00CE1A19" w:rsidP="007E6A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A19">
        <w:rPr>
          <w:rFonts w:ascii="Times New Roman" w:hAnsi="Times New Roman" w:cs="Times New Roman"/>
          <w:b/>
          <w:sz w:val="24"/>
          <w:szCs w:val="24"/>
        </w:rPr>
        <w:t xml:space="preserve">2. Zmiana polegająca na włączeniu do </w:t>
      </w:r>
      <w:r w:rsidR="00413F62" w:rsidRPr="00CE1A19">
        <w:rPr>
          <w:rFonts w:ascii="Times New Roman" w:hAnsi="Times New Roman" w:cs="Times New Roman"/>
          <w:b/>
          <w:sz w:val="24"/>
          <w:szCs w:val="24"/>
        </w:rPr>
        <w:t xml:space="preserve">miasta Baranów Sandomierski części obszaru </w:t>
      </w:r>
      <w:r w:rsidR="00413F62">
        <w:rPr>
          <w:rFonts w:ascii="Times New Roman" w:hAnsi="Times New Roman" w:cs="Times New Roman"/>
          <w:b/>
          <w:sz w:val="24"/>
          <w:szCs w:val="24"/>
        </w:rPr>
        <w:t>miejscowości Skopanie.</w:t>
      </w:r>
    </w:p>
    <w:p w14:paraId="1232AD0A" w14:textId="77777777" w:rsidR="004B51A7" w:rsidRDefault="004B51A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2523DC" w14:textId="77777777" w:rsidR="00413F62" w:rsidRDefault="00413F62" w:rsidP="00413F6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83A2D2" wp14:editId="210A2A55">
            <wp:extent cx="4229100" cy="1955523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95" cy="199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D96D9" w14:textId="77777777" w:rsidR="00413F62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F0DA33" w14:textId="77777777" w:rsidR="00413F62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EFA86C" w14:textId="77777777" w:rsidR="00413F62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3332">
        <w:rPr>
          <w:rFonts w:ascii="Times New Roman" w:hAnsi="Times New Roman" w:cs="Times New Roman"/>
          <w:sz w:val="24"/>
          <w:szCs w:val="24"/>
        </w:rPr>
        <w:t>Numery ewidencyjne działek objętych planowaną zmiana granic (wyłączenie z miejscowości Skopanie i włączenie do miasta Baranów Sandomierski): 542, 543/26, 543/25, 543/23, 543/22, 543/21, 543/20, 543/24, 543/19, 543/18, 543/17, 543/14, 543/13, 543/12, 543/11, 543/10, 543/9, 543/8, 543/7, 543/6, 543/5, 543/4, 543/3, 543/15, 543/16, 545.543/27</w:t>
      </w:r>
    </w:p>
    <w:p w14:paraId="5A1D2587" w14:textId="0D93CF24" w:rsidR="00D82163" w:rsidRPr="008601DB" w:rsidRDefault="00D82163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601DB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 w:rsidR="0028078D">
        <w:rPr>
          <w:rFonts w:ascii="Times New Roman" w:hAnsi="Times New Roman" w:cs="Times New Roman"/>
          <w:sz w:val="24"/>
          <w:szCs w:val="24"/>
        </w:rPr>
        <w:t>2</w:t>
      </w:r>
      <w:r w:rsidR="006E04D7">
        <w:rPr>
          <w:rFonts w:ascii="Times New Roman" w:hAnsi="Times New Roman" w:cs="Times New Roman"/>
          <w:sz w:val="24"/>
          <w:szCs w:val="24"/>
        </w:rPr>
        <w:t xml:space="preserve"> do uchwały nr  XXVIII/   </w:t>
      </w:r>
      <w:r w:rsidRPr="008601D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</w:t>
      </w:r>
      <w:r w:rsidR="006D7266">
        <w:rPr>
          <w:rFonts w:ascii="Times New Roman" w:hAnsi="Times New Roman" w:cs="Times New Roman"/>
          <w:sz w:val="24"/>
          <w:szCs w:val="24"/>
        </w:rPr>
        <w:t>6</w:t>
      </w:r>
    </w:p>
    <w:p w14:paraId="2B359445" w14:textId="77777777" w:rsidR="00D82163" w:rsidRPr="008601DB" w:rsidRDefault="00D82163" w:rsidP="00D82163">
      <w:pPr>
        <w:spacing w:line="240" w:lineRule="auto"/>
        <w:ind w:left="424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601DB">
        <w:rPr>
          <w:rFonts w:ascii="Times New Roman" w:hAnsi="Times New Roman" w:cs="Times New Roman"/>
          <w:sz w:val="24"/>
          <w:szCs w:val="24"/>
        </w:rPr>
        <w:t>Rady Miejskiej w Baranowie Sandomierskim</w:t>
      </w:r>
    </w:p>
    <w:p w14:paraId="4185E7F1" w14:textId="3ECF32CD" w:rsidR="00D82163" w:rsidRPr="008601DB" w:rsidRDefault="00D82163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z </w:t>
      </w:r>
      <w:r w:rsidR="006E04D7">
        <w:rPr>
          <w:rFonts w:ascii="Times New Roman" w:hAnsi="Times New Roman" w:cs="Times New Roman"/>
          <w:sz w:val="24"/>
          <w:szCs w:val="24"/>
        </w:rPr>
        <w:t>dnia    lutego</w:t>
      </w:r>
      <w:r w:rsidR="00CE1A19">
        <w:rPr>
          <w:rFonts w:ascii="Times New Roman" w:hAnsi="Times New Roman" w:cs="Times New Roman"/>
          <w:sz w:val="24"/>
          <w:szCs w:val="24"/>
        </w:rPr>
        <w:t xml:space="preserve"> 202</w:t>
      </w:r>
      <w:r w:rsidR="006D7266">
        <w:rPr>
          <w:rFonts w:ascii="Times New Roman" w:hAnsi="Times New Roman" w:cs="Times New Roman"/>
          <w:sz w:val="24"/>
          <w:szCs w:val="24"/>
        </w:rPr>
        <w:t>6</w:t>
      </w:r>
      <w:r w:rsidR="00CE1A1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491FF054" w14:textId="77777777" w:rsidR="00D82163" w:rsidRDefault="00D82163" w:rsidP="005C70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538FF1" w14:textId="77777777" w:rsidR="00413F62" w:rsidRDefault="00413F62" w:rsidP="00413F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C6110E" w14:textId="77777777" w:rsidR="00413F62" w:rsidRDefault="00413F62" w:rsidP="00413F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>OPIS PRZEBIEGU GRANIC</w:t>
      </w:r>
    </w:p>
    <w:p w14:paraId="5A890D44" w14:textId="77777777" w:rsidR="00413F62" w:rsidRPr="008601DB" w:rsidRDefault="00413F62" w:rsidP="00413F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ED8F8" w14:textId="77777777" w:rsidR="00413F62" w:rsidRDefault="00413F62" w:rsidP="00413F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Granica obrębu Baranów Sandomierski </w:t>
      </w:r>
      <w:r>
        <w:rPr>
          <w:rFonts w:ascii="Times New Roman" w:hAnsi="Times New Roman" w:cs="Times New Roman"/>
          <w:b/>
          <w:sz w:val="24"/>
          <w:szCs w:val="24"/>
        </w:rPr>
        <w:t xml:space="preserve">planowana do </w:t>
      </w:r>
      <w:r w:rsidRPr="008601DB">
        <w:rPr>
          <w:rFonts w:ascii="Times New Roman" w:hAnsi="Times New Roman" w:cs="Times New Roman"/>
          <w:b/>
          <w:sz w:val="24"/>
          <w:szCs w:val="24"/>
        </w:rPr>
        <w:t>wn</w:t>
      </w:r>
      <w:r>
        <w:rPr>
          <w:rFonts w:ascii="Times New Roman" w:hAnsi="Times New Roman" w:cs="Times New Roman"/>
          <w:b/>
          <w:sz w:val="24"/>
          <w:szCs w:val="24"/>
        </w:rPr>
        <w:t>iesienia</w:t>
      </w:r>
      <w:r w:rsidRPr="008601DB">
        <w:rPr>
          <w:rFonts w:ascii="Times New Roman" w:hAnsi="Times New Roman" w:cs="Times New Roman"/>
          <w:b/>
          <w:sz w:val="24"/>
          <w:szCs w:val="24"/>
        </w:rPr>
        <w:t xml:space="preserve"> do Skopania</w:t>
      </w:r>
      <w:r w:rsidRPr="008601DB">
        <w:rPr>
          <w:rFonts w:ascii="Times New Roman" w:hAnsi="Times New Roman" w:cs="Times New Roman"/>
          <w:sz w:val="24"/>
          <w:szCs w:val="24"/>
        </w:rPr>
        <w:t xml:space="preserve"> przebiega następująco obejmując działki: </w:t>
      </w:r>
      <w:r w:rsidRPr="007E6A81">
        <w:rPr>
          <w:rFonts w:ascii="Times New Roman" w:hAnsi="Times New Roman" w:cs="Times New Roman"/>
          <w:b/>
        </w:rPr>
        <w:t>2029/5, 2028, 2027, 2026/1, 2026/2, 2030/1, 2030/2, 2030/3, 2035, 2029/6, 2029/7, 2029/8, 2029/9, 2029/10, 2029/11, 2029/12, 2029/13, 2029/14, 2029/15, 2029/16, 2029/1, 2029/2, 2029/3, 2031/4, 2031/3, 2031/2, 2033, 2036/1, 2032, 2034/1, 2036/2, 2034/2, 2036/3, 2034/3, 2037/1, 20</w:t>
      </w:r>
      <w:r w:rsidR="000F3772">
        <w:rPr>
          <w:rFonts w:ascii="Times New Roman" w:hAnsi="Times New Roman" w:cs="Times New Roman"/>
          <w:b/>
        </w:rPr>
        <w:t xml:space="preserve">38/8, 2038/7, 2038/6, 2038/5, </w:t>
      </w:r>
      <w:r w:rsidRPr="007E6A81">
        <w:rPr>
          <w:rFonts w:ascii="Times New Roman" w:hAnsi="Times New Roman" w:cs="Times New Roman"/>
          <w:b/>
        </w:rPr>
        <w:t>2038/3, 2038/2, 2037/2, 2039, 2040, 2041, 2042, 2043, 2044.2038/4</w:t>
      </w:r>
      <w:r w:rsidRPr="007E6A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66982E" w14:textId="77777777" w:rsidR="00413F62" w:rsidRPr="008601DB" w:rsidRDefault="00413F62" w:rsidP="00413F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C6">
        <w:rPr>
          <w:rFonts w:ascii="Times New Roman" w:hAnsi="Times New Roman" w:cs="Times New Roman"/>
          <w:sz w:val="24"/>
          <w:szCs w:val="24"/>
        </w:rPr>
        <w:t xml:space="preserve">Opis rozpoczyna się od północno-wschodniego narożnika działki nr ewidencyjnym 2043 położonej w Baranowie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50DC6">
        <w:rPr>
          <w:rFonts w:ascii="Times New Roman" w:hAnsi="Times New Roman" w:cs="Times New Roman"/>
          <w:sz w:val="24"/>
          <w:szCs w:val="24"/>
        </w:rPr>
        <w:t>andomierskim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0DC6">
        <w:rPr>
          <w:rFonts w:ascii="Times New Roman" w:hAnsi="Times New Roman" w:cs="Times New Roman"/>
          <w:sz w:val="24"/>
          <w:szCs w:val="24"/>
        </w:rPr>
        <w:t xml:space="preserve"> a następnie biegnie w kierunku południowym po zachodniej granicy działki nr 1499 w Skopaniu (stanowiącej rów melioracyjny) aż do południowo-</w:t>
      </w:r>
      <w:r>
        <w:rPr>
          <w:rFonts w:ascii="Times New Roman" w:hAnsi="Times New Roman" w:cs="Times New Roman"/>
          <w:sz w:val="24"/>
          <w:szCs w:val="24"/>
        </w:rPr>
        <w:t>ws</w:t>
      </w:r>
      <w:r w:rsidRPr="00F50DC6">
        <w:rPr>
          <w:rFonts w:ascii="Times New Roman" w:hAnsi="Times New Roman" w:cs="Times New Roman"/>
          <w:sz w:val="24"/>
          <w:szCs w:val="24"/>
        </w:rPr>
        <w:t>chodniego narożnika działki o nr ewidencyjnym 2044</w:t>
      </w:r>
      <w:r>
        <w:rPr>
          <w:rFonts w:ascii="Times New Roman" w:hAnsi="Times New Roman" w:cs="Times New Roman"/>
          <w:sz w:val="24"/>
          <w:szCs w:val="24"/>
        </w:rPr>
        <w:t xml:space="preserve">. Następnie kieruje się na zachód po północnej granicy działek o nr ewidencyjnych 1504 oraz 1580/7 położonych </w:t>
      </w:r>
      <w:r>
        <w:rPr>
          <w:rFonts w:ascii="Times New Roman" w:hAnsi="Times New Roman" w:cs="Times New Roman"/>
          <w:sz w:val="24"/>
          <w:szCs w:val="24"/>
        </w:rPr>
        <w:br/>
        <w:t xml:space="preserve">w miejscowości Skopanie (stanowiących drogę gminną ul. Mielecka) aż do południowo-zachodniego narożnika działki o nr ewidencyjnym 2029/5 gdzie kolejno biegnie na północ po zachodniej granicy działek o nr ewidencyjnych 2029/5, 2028, 2027, 2026/2, 2026/1 aż do północno-zachodniego narożnika działki o nr ewidencyjnym 2026/1. Kolejno biegnie </w:t>
      </w:r>
      <w:r>
        <w:rPr>
          <w:rFonts w:ascii="Times New Roman" w:hAnsi="Times New Roman" w:cs="Times New Roman"/>
          <w:sz w:val="24"/>
          <w:szCs w:val="24"/>
        </w:rPr>
        <w:br/>
        <w:t xml:space="preserve">w kierunku wschodnim po południowej granicy działki nr ewidencyjny 1498 położonej </w:t>
      </w:r>
      <w:r>
        <w:rPr>
          <w:rFonts w:ascii="Times New Roman" w:hAnsi="Times New Roman" w:cs="Times New Roman"/>
          <w:sz w:val="24"/>
          <w:szCs w:val="24"/>
        </w:rPr>
        <w:br/>
        <w:t xml:space="preserve">w miejscowości Skopanie (stanowiącej drogę gminną) </w:t>
      </w:r>
      <w:r w:rsidRPr="005A6079">
        <w:rPr>
          <w:rFonts w:ascii="Times New Roman" w:hAnsi="Times New Roman" w:cs="Times New Roman"/>
          <w:sz w:val="24"/>
          <w:szCs w:val="24"/>
        </w:rPr>
        <w:t xml:space="preserve">aż do punktu rozpoczęcia opisu </w:t>
      </w:r>
      <w:r>
        <w:rPr>
          <w:rFonts w:ascii="Times New Roman" w:hAnsi="Times New Roman" w:cs="Times New Roman"/>
          <w:sz w:val="24"/>
          <w:szCs w:val="24"/>
        </w:rPr>
        <w:br/>
      </w:r>
      <w:r w:rsidRPr="005A6079">
        <w:rPr>
          <w:rFonts w:ascii="Times New Roman" w:hAnsi="Times New Roman" w:cs="Times New Roman"/>
          <w:sz w:val="24"/>
          <w:szCs w:val="24"/>
        </w:rPr>
        <w:t>tj. północno-wschodniego narożnika działki o nr ewidencyjnym</w:t>
      </w:r>
      <w:r>
        <w:rPr>
          <w:rFonts w:ascii="Times New Roman" w:hAnsi="Times New Roman" w:cs="Times New Roman"/>
          <w:sz w:val="24"/>
          <w:szCs w:val="24"/>
        </w:rPr>
        <w:t xml:space="preserve"> 2043 położonej w Baranowie Sandomierskim. </w:t>
      </w:r>
    </w:p>
    <w:p w14:paraId="72E900BD" w14:textId="77777777" w:rsidR="00413F62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CE3F4E" w14:textId="77777777" w:rsidR="00413F62" w:rsidRPr="005C70EB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5A6079">
        <w:rPr>
          <w:rFonts w:ascii="Times New Roman" w:hAnsi="Times New Roman" w:cs="Times New Roman"/>
          <w:b/>
          <w:sz w:val="24"/>
          <w:szCs w:val="24"/>
        </w:rPr>
        <w:t>Granica obrębu Skopania planowana do wniesienia do Baranowa Sandomierskiego</w:t>
      </w:r>
      <w:r w:rsidRPr="005A6079">
        <w:rPr>
          <w:rFonts w:ascii="Times New Roman" w:hAnsi="Times New Roman" w:cs="Times New Roman"/>
          <w:sz w:val="24"/>
          <w:szCs w:val="24"/>
        </w:rPr>
        <w:t xml:space="preserve"> przebiega następująco obejmując działki: </w:t>
      </w:r>
    </w:p>
    <w:p w14:paraId="565F7BDC" w14:textId="77777777" w:rsidR="00413F62" w:rsidRPr="007E6A81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7E6A81">
        <w:rPr>
          <w:rFonts w:ascii="Times New Roman" w:hAnsi="Times New Roman" w:cs="Times New Roman"/>
          <w:b/>
        </w:rPr>
        <w:t>542, 543/26, 543/25, 543/23, 543/22, 543/21, 543/20, 543/24, 543/19, 543/18, 543/17, 543/14, 543/13, 543/12, 543/11, 543/10, 543/9, 543/8, 543/7, 543/6, 543/5, 543/4, 543/3, 543/15, 543/16, 545.543/27</w:t>
      </w:r>
    </w:p>
    <w:p w14:paraId="281F8FC0" w14:textId="77777777" w:rsidR="00413F62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6079">
        <w:rPr>
          <w:rFonts w:ascii="Times New Roman" w:hAnsi="Times New Roman" w:cs="Times New Roman"/>
          <w:sz w:val="24"/>
          <w:szCs w:val="24"/>
        </w:rPr>
        <w:t>Opis rozpoczyna się od północno-wschodniego narożnika działki nr ewidencyjny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5A6079">
        <w:rPr>
          <w:rFonts w:ascii="Times New Roman" w:hAnsi="Times New Roman" w:cs="Times New Roman"/>
          <w:sz w:val="24"/>
          <w:szCs w:val="24"/>
        </w:rPr>
        <w:t xml:space="preserve"> 542 </w:t>
      </w:r>
      <w:r>
        <w:rPr>
          <w:rFonts w:ascii="Times New Roman" w:hAnsi="Times New Roman" w:cs="Times New Roman"/>
          <w:sz w:val="24"/>
          <w:szCs w:val="24"/>
        </w:rPr>
        <w:br/>
      </w:r>
      <w:r w:rsidRPr="005A6079">
        <w:rPr>
          <w:rFonts w:ascii="Times New Roman" w:hAnsi="Times New Roman" w:cs="Times New Roman"/>
          <w:sz w:val="24"/>
          <w:szCs w:val="24"/>
        </w:rPr>
        <w:t xml:space="preserve">w Skopaniu stanowiącej stadion sportowy a następnie biegnie w kierunku południowym wzdłuż zachodniej granicy działki nr ewidencyjny 540 w Skopaniu (stanowiącej drogę wojewódzką) aż do południowo wschodniego narożnika działki nr ewidencyjny 543/26 w Skopaniu, następnie biegnie w kierunku zachodnim, po południowej granicy działek o nr ewidencyjnym 543/26, 543/25, 543/23, 543/24 543/19, 543/13, 543/14, 543/15 aż do południowo-zachodniego narożnika działki 543/16, następnie biegnie w kierunku południowym po wschodniej granicy działki o nr ewidencyjnym 545 aż do południowo-wschodniego narożnika tej działki, następnie biegnie w kierunku zachodnim, po południowej granicy działki o nr ewidencyjnym 545 aż do południowo-zachodniego narożnika działki o nr ewidencyjnym 545. Następnie kieruje się na północ po wschodniej granicy działki o nr ewidencyjnym 1548/1 (stanowiącej drogę gminną) aż do północno-zachodniego narożnika działki o nr ewidencyjnym 545. Następnie biegnie </w:t>
      </w:r>
      <w:r>
        <w:rPr>
          <w:rFonts w:ascii="Times New Roman" w:hAnsi="Times New Roman" w:cs="Times New Roman"/>
          <w:sz w:val="24"/>
          <w:szCs w:val="24"/>
        </w:rPr>
        <w:br/>
      </w:r>
      <w:r w:rsidRPr="005A6079">
        <w:rPr>
          <w:rFonts w:ascii="Times New Roman" w:hAnsi="Times New Roman" w:cs="Times New Roman"/>
          <w:sz w:val="24"/>
          <w:szCs w:val="24"/>
        </w:rPr>
        <w:t>w kierunku wschodnim po północnej granicy działek o nr ewidencyjnych 545, 543/4, 543/6, 543/8, 543/9, 543/10, 543/17, 543/24, 543/27, 542 aż do punktu rozpoczęcia opisu tj. północno-wschodniego narożnika działki o nr ewidencyjnym 542 w Skopaniu stanowiącej stadion sportowy.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0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DA70A5" w14:textId="77777777" w:rsidR="00413F62" w:rsidRPr="008601DB" w:rsidRDefault="00413F62" w:rsidP="00413F6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20571D" w14:textId="77777777" w:rsidR="006B0952" w:rsidRDefault="006B0952" w:rsidP="00413F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6B0952" w:rsidSect="00DC7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F5A33"/>
    <w:multiLevelType w:val="hybridMultilevel"/>
    <w:tmpl w:val="2EA258B6"/>
    <w:lvl w:ilvl="0" w:tplc="081C75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52981"/>
    <w:multiLevelType w:val="hybridMultilevel"/>
    <w:tmpl w:val="EDF8E50C"/>
    <w:lvl w:ilvl="0" w:tplc="F4DC1B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513D9"/>
    <w:multiLevelType w:val="hybridMultilevel"/>
    <w:tmpl w:val="407E8F9E"/>
    <w:lvl w:ilvl="0" w:tplc="915E37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220D5"/>
    <w:multiLevelType w:val="hybridMultilevel"/>
    <w:tmpl w:val="8E0AAF54"/>
    <w:lvl w:ilvl="0" w:tplc="1972B154">
      <w:start w:val="1"/>
      <w:numFmt w:val="decimal"/>
      <w:lvlText w:val="%1)"/>
      <w:lvlJc w:val="left"/>
      <w:pPr>
        <w:ind w:left="111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BC4D74"/>
    <w:multiLevelType w:val="hybridMultilevel"/>
    <w:tmpl w:val="F6D849AA"/>
    <w:lvl w:ilvl="0" w:tplc="F4DC1B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C029F"/>
    <w:multiLevelType w:val="hybridMultilevel"/>
    <w:tmpl w:val="73120B6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5D0E3012"/>
    <w:multiLevelType w:val="hybridMultilevel"/>
    <w:tmpl w:val="EB4A3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33900"/>
    <w:multiLevelType w:val="hybridMultilevel"/>
    <w:tmpl w:val="F6D849AA"/>
    <w:lvl w:ilvl="0" w:tplc="F4DC1B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D596F"/>
    <w:multiLevelType w:val="hybridMultilevel"/>
    <w:tmpl w:val="E62CC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CD"/>
    <w:rsid w:val="0004187C"/>
    <w:rsid w:val="00050EF6"/>
    <w:rsid w:val="000C445B"/>
    <w:rsid w:val="000E17A2"/>
    <w:rsid w:val="000F2C1A"/>
    <w:rsid w:val="000F352F"/>
    <w:rsid w:val="000F3772"/>
    <w:rsid w:val="001434C1"/>
    <w:rsid w:val="001449F1"/>
    <w:rsid w:val="001541E0"/>
    <w:rsid w:val="001654BA"/>
    <w:rsid w:val="00191F80"/>
    <w:rsid w:val="001C3D85"/>
    <w:rsid w:val="001C58CA"/>
    <w:rsid w:val="0020425C"/>
    <w:rsid w:val="00222C4D"/>
    <w:rsid w:val="00257035"/>
    <w:rsid w:val="0028078D"/>
    <w:rsid w:val="002C636A"/>
    <w:rsid w:val="002C762A"/>
    <w:rsid w:val="002F74C2"/>
    <w:rsid w:val="003065B1"/>
    <w:rsid w:val="003162B6"/>
    <w:rsid w:val="00322F77"/>
    <w:rsid w:val="00344702"/>
    <w:rsid w:val="003452C7"/>
    <w:rsid w:val="003721B7"/>
    <w:rsid w:val="00381151"/>
    <w:rsid w:val="003C62BB"/>
    <w:rsid w:val="00411B0F"/>
    <w:rsid w:val="00413F62"/>
    <w:rsid w:val="004235A6"/>
    <w:rsid w:val="00453708"/>
    <w:rsid w:val="00482011"/>
    <w:rsid w:val="00483DC8"/>
    <w:rsid w:val="004A5469"/>
    <w:rsid w:val="004B081A"/>
    <w:rsid w:val="004B24E9"/>
    <w:rsid w:val="004B51A7"/>
    <w:rsid w:val="004B662D"/>
    <w:rsid w:val="004B6DEA"/>
    <w:rsid w:val="00505A26"/>
    <w:rsid w:val="00517FA9"/>
    <w:rsid w:val="00522580"/>
    <w:rsid w:val="00534FC9"/>
    <w:rsid w:val="005429CD"/>
    <w:rsid w:val="00546CB0"/>
    <w:rsid w:val="00547661"/>
    <w:rsid w:val="00561054"/>
    <w:rsid w:val="00594907"/>
    <w:rsid w:val="005A6079"/>
    <w:rsid w:val="005C70EB"/>
    <w:rsid w:val="005E3681"/>
    <w:rsid w:val="005E569A"/>
    <w:rsid w:val="006129D8"/>
    <w:rsid w:val="006420BE"/>
    <w:rsid w:val="00654609"/>
    <w:rsid w:val="006842DC"/>
    <w:rsid w:val="006A0596"/>
    <w:rsid w:val="006B0952"/>
    <w:rsid w:val="006D7266"/>
    <w:rsid w:val="006E04D7"/>
    <w:rsid w:val="007038BE"/>
    <w:rsid w:val="007079CB"/>
    <w:rsid w:val="00746D87"/>
    <w:rsid w:val="00766456"/>
    <w:rsid w:val="00767CB8"/>
    <w:rsid w:val="0077338F"/>
    <w:rsid w:val="0077777A"/>
    <w:rsid w:val="0078234B"/>
    <w:rsid w:val="00784F1C"/>
    <w:rsid w:val="007A6682"/>
    <w:rsid w:val="007B7EC7"/>
    <w:rsid w:val="007C2985"/>
    <w:rsid w:val="007E25E0"/>
    <w:rsid w:val="007E6A81"/>
    <w:rsid w:val="00831066"/>
    <w:rsid w:val="00847533"/>
    <w:rsid w:val="008601DB"/>
    <w:rsid w:val="008936AB"/>
    <w:rsid w:val="008972B8"/>
    <w:rsid w:val="00897A38"/>
    <w:rsid w:val="008B003E"/>
    <w:rsid w:val="008C00AF"/>
    <w:rsid w:val="0091549E"/>
    <w:rsid w:val="009426E9"/>
    <w:rsid w:val="0095451A"/>
    <w:rsid w:val="00962728"/>
    <w:rsid w:val="00974C6C"/>
    <w:rsid w:val="00990285"/>
    <w:rsid w:val="009C47BD"/>
    <w:rsid w:val="009D64E1"/>
    <w:rsid w:val="00AA4BB2"/>
    <w:rsid w:val="00AB6E73"/>
    <w:rsid w:val="00AC53A2"/>
    <w:rsid w:val="00B04914"/>
    <w:rsid w:val="00B24769"/>
    <w:rsid w:val="00B373F0"/>
    <w:rsid w:val="00B4296F"/>
    <w:rsid w:val="00B520A9"/>
    <w:rsid w:val="00B647E1"/>
    <w:rsid w:val="00B7266C"/>
    <w:rsid w:val="00B8769C"/>
    <w:rsid w:val="00BA23CF"/>
    <w:rsid w:val="00BB4439"/>
    <w:rsid w:val="00BC504B"/>
    <w:rsid w:val="00C5104F"/>
    <w:rsid w:val="00CB7282"/>
    <w:rsid w:val="00CE1A19"/>
    <w:rsid w:val="00D45ED7"/>
    <w:rsid w:val="00D82163"/>
    <w:rsid w:val="00DA0ED3"/>
    <w:rsid w:val="00DA2374"/>
    <w:rsid w:val="00DC7E60"/>
    <w:rsid w:val="00E33AFC"/>
    <w:rsid w:val="00E43332"/>
    <w:rsid w:val="00EA46B6"/>
    <w:rsid w:val="00EA4BFC"/>
    <w:rsid w:val="00ED3193"/>
    <w:rsid w:val="00EF7CE2"/>
    <w:rsid w:val="00F140E8"/>
    <w:rsid w:val="00F24092"/>
    <w:rsid w:val="00F377CB"/>
    <w:rsid w:val="00F43FF8"/>
    <w:rsid w:val="00F50DC6"/>
    <w:rsid w:val="00F67452"/>
    <w:rsid w:val="00FB0119"/>
    <w:rsid w:val="00FB05EC"/>
    <w:rsid w:val="00FD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6C5CE"/>
  <w15:docId w15:val="{FC1696E0-76C5-46FC-9A2A-FCDEE70A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4BB2"/>
  </w:style>
  <w:style w:type="paragraph" w:styleId="Nagwek1">
    <w:name w:val="heading 1"/>
    <w:basedOn w:val="Normalny"/>
    <w:next w:val="Normalny"/>
    <w:link w:val="Nagwek1Znak"/>
    <w:uiPriority w:val="9"/>
    <w:qFormat/>
    <w:rsid w:val="00517F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7F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7661"/>
    <w:pPr>
      <w:ind w:left="720"/>
      <w:contextualSpacing/>
    </w:pPr>
  </w:style>
  <w:style w:type="paragraph" w:styleId="Bezodstpw">
    <w:name w:val="No Spacing"/>
    <w:uiPriority w:val="1"/>
    <w:qFormat/>
    <w:rsid w:val="00AC53A2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517F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17F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6B0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33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A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811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811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11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11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11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FDAFA-15F7-453E-ADC8-CD764483A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1720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Anna Smykla</cp:lastModifiedBy>
  <cp:revision>2</cp:revision>
  <cp:lastPrinted>2025-06-03T06:30:00Z</cp:lastPrinted>
  <dcterms:created xsi:type="dcterms:W3CDTF">2026-02-16T11:42:00Z</dcterms:created>
  <dcterms:modified xsi:type="dcterms:W3CDTF">2026-02-16T11:42:00Z</dcterms:modified>
</cp:coreProperties>
</file>